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7C" w:rsidRPr="00EB344E" w:rsidRDefault="008D0467">
      <w:pPr>
        <w:pStyle w:val="a0"/>
        <w:spacing w:after="0" w:line="283" w:lineRule="exact"/>
        <w:rPr>
          <w:b/>
          <w:color w:val="auto"/>
          <w:szCs w:val="28"/>
        </w:rPr>
      </w:pPr>
      <w:r w:rsidRPr="00EB344E">
        <w:rPr>
          <w:noProof/>
          <w:color w:val="auto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5928616" wp14:editId="212ECE5D">
            <wp:simplePos x="0" y="0"/>
            <wp:positionH relativeFrom="margin">
              <wp:posOffset>2644457</wp:posOffset>
            </wp:positionH>
            <wp:positionV relativeFrom="margin">
              <wp:posOffset>-135890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07C" w:rsidRPr="00EB344E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467" w:rsidRPr="00EB344E" w:rsidRDefault="008D0467" w:rsidP="0074137D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B344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4137D" w:rsidRPr="00EB344E">
        <w:rPr>
          <w:rFonts w:ascii="Times New Roman" w:hAnsi="Times New Roman"/>
          <w:b/>
          <w:sz w:val="28"/>
          <w:szCs w:val="28"/>
        </w:rPr>
        <w:t xml:space="preserve"> КРАСНОЛИПЬЕВСКОГО</w:t>
      </w:r>
      <w:proofErr w:type="gramEnd"/>
      <w:r w:rsidRPr="00EB344E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8D0467" w:rsidRPr="00EB344E" w:rsidRDefault="008D0467" w:rsidP="0074137D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EB344E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8D0467" w:rsidRPr="00EB344E" w:rsidRDefault="008D0467" w:rsidP="007413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467" w:rsidRPr="00EB344E" w:rsidRDefault="0074137D" w:rsidP="0074137D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u w:val="single"/>
        </w:rPr>
      </w:pPr>
      <w:r w:rsidRPr="00EB344E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Pr="00EB344E">
        <w:rPr>
          <w:rFonts w:ascii="Times New Roman" w:hAnsi="Times New Roman"/>
          <w:sz w:val="28"/>
          <w:szCs w:val="28"/>
          <w:u w:val="single"/>
        </w:rPr>
        <w:t>19</w:t>
      </w:r>
      <w:r w:rsidR="008D0467" w:rsidRPr="00EB344E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EB344E">
        <w:rPr>
          <w:rFonts w:ascii="Times New Roman" w:hAnsi="Times New Roman"/>
          <w:sz w:val="28"/>
          <w:szCs w:val="28"/>
          <w:u w:val="single"/>
        </w:rPr>
        <w:t xml:space="preserve"> апреля</w:t>
      </w:r>
      <w:proofErr w:type="gramEnd"/>
      <w:r w:rsidRPr="00EB34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0467" w:rsidRPr="00EB34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39E0">
        <w:rPr>
          <w:rFonts w:ascii="Times New Roman" w:hAnsi="Times New Roman"/>
          <w:sz w:val="28"/>
          <w:szCs w:val="28"/>
          <w:u w:val="single"/>
        </w:rPr>
        <w:t>2024 г. № 5</w:t>
      </w:r>
      <w:bookmarkStart w:id="0" w:name="_GoBack"/>
      <w:bookmarkEnd w:id="0"/>
    </w:p>
    <w:p w:rsidR="008D0467" w:rsidRPr="00EB344E" w:rsidRDefault="008D0467" w:rsidP="0074137D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p w:rsidR="008D0467" w:rsidRPr="00EB344E" w:rsidRDefault="00EB344E" w:rsidP="008D0467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 w:rsidRPr="00EB344E">
        <w:rPr>
          <w:rFonts w:ascii="Times New Roman" w:hAnsi="Times New Roman"/>
          <w:sz w:val="24"/>
          <w:szCs w:val="24"/>
        </w:rPr>
        <w:t>с. Краснолипье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EB344E" w:rsidRPr="00EB344E" w:rsidTr="002068B8">
        <w:tc>
          <w:tcPr>
            <w:tcW w:w="4608" w:type="dxa"/>
            <w:hideMark/>
          </w:tcPr>
          <w:p w:rsidR="002068B8" w:rsidRPr="00EB344E" w:rsidRDefault="002068B8" w:rsidP="002068B8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068B8" w:rsidRPr="00EB344E" w:rsidRDefault="002068B8" w:rsidP="00EB344E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EB34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      </w:r>
            <w:r w:rsidR="00EB344E" w:rsidRPr="00EB34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Краснолипьевского </w:t>
            </w:r>
            <w:r w:rsidRPr="00EB34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сельского поселения Репьёвского муниципального района Воронежской области» </w:t>
            </w:r>
          </w:p>
        </w:tc>
      </w:tr>
    </w:tbl>
    <w:p w:rsidR="002068B8" w:rsidRPr="00EB344E" w:rsidRDefault="002068B8" w:rsidP="002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8B8" w:rsidRPr="00EB344E" w:rsidRDefault="002068B8" w:rsidP="002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EB344E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EB344E" w:rsidRDefault="00A7207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07C" w:rsidRPr="00EB344E" w:rsidRDefault="006A6B9C" w:rsidP="002068B8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kern w:val="36"/>
        </w:rPr>
      </w:pPr>
      <w:r w:rsidRPr="00EB344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B344E">
        <w:rPr>
          <w:rStyle w:val="FontStyle18"/>
          <w:b w:val="0"/>
          <w:sz w:val="28"/>
        </w:rPr>
        <w:t>,</w:t>
      </w:r>
      <w:r w:rsidRPr="00EB344E">
        <w:rPr>
          <w:lang w:eastAsia="ru-RU"/>
        </w:rPr>
        <w:t xml:space="preserve"> </w:t>
      </w:r>
      <w:r w:rsidRPr="00EB344E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</w:t>
      </w:r>
      <w:r w:rsidRPr="00EB344E">
        <w:lastRenderedPageBreak/>
        <w:t xml:space="preserve">Федерации», </w:t>
      </w:r>
      <w:r w:rsidR="0074137D" w:rsidRPr="00EB344E">
        <w:t>Уставом Краснолипьевского</w:t>
      </w:r>
      <w:r w:rsidR="002068B8" w:rsidRPr="00EB344E">
        <w:t xml:space="preserve"> сельского поселения Репьёвского муниципального района Воронежской области администрация </w:t>
      </w:r>
      <w:r w:rsidR="0074137D" w:rsidRPr="00EB344E">
        <w:rPr>
          <w:noProof/>
        </w:rPr>
        <w:t xml:space="preserve">Краснолипьевского </w:t>
      </w:r>
      <w:r w:rsidR="002068B8" w:rsidRPr="00EB344E">
        <w:t xml:space="preserve">сельского поселения Репьёвского муниципального района Воронежской области </w:t>
      </w:r>
      <w:r w:rsidR="002068B8" w:rsidRPr="00EB344E">
        <w:rPr>
          <w:b/>
        </w:rPr>
        <w:t xml:space="preserve"> постановляет:</w:t>
      </w:r>
    </w:p>
    <w:p w:rsidR="00A7207C" w:rsidRPr="00EB344E" w:rsidRDefault="006A6B9C" w:rsidP="002068B8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44E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EB344E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EB3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B34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344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74137D" w:rsidRPr="00EB344E">
        <w:rPr>
          <w:rFonts w:ascii="Times New Roman" w:hAnsi="Times New Roman" w:cs="Times New Roman"/>
          <w:noProof/>
          <w:sz w:val="28"/>
          <w:szCs w:val="28"/>
        </w:rPr>
        <w:t>Краснолипьевского</w:t>
      </w:r>
      <w:r w:rsidR="002068B8" w:rsidRPr="00EB34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Pr="00EB344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Pr="00EB344E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EB344E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7207C" w:rsidRPr="00EB344E" w:rsidRDefault="006A6B9C" w:rsidP="002068B8">
      <w:pPr>
        <w:pStyle w:val="affffff5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344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7207C" w:rsidRPr="00EB344E" w:rsidRDefault="006A6B9C" w:rsidP="002068B8">
      <w:pPr>
        <w:pStyle w:val="affffff5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344E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2068B8" w:rsidRPr="00EB344E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2068B8" w:rsidRPr="00EB344E" w:rsidRDefault="002068B8" w:rsidP="002068B8">
      <w:pPr>
        <w:spacing w:line="360" w:lineRule="auto"/>
        <w:ind w:left="3969"/>
        <w:rPr>
          <w:rFonts w:ascii="Times New Roman" w:hAnsi="Times New Roman"/>
          <w:sz w:val="28"/>
          <w:szCs w:val="28"/>
        </w:rPr>
      </w:pPr>
    </w:p>
    <w:p w:rsidR="002068B8" w:rsidRPr="00EB344E" w:rsidRDefault="002068B8" w:rsidP="002068B8">
      <w:pPr>
        <w:spacing w:line="360" w:lineRule="auto"/>
        <w:ind w:left="39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800"/>
      </w:tblGrid>
      <w:tr w:rsidR="00EB344E" w:rsidRPr="00EB344E" w:rsidTr="00EB344E">
        <w:tc>
          <w:tcPr>
            <w:tcW w:w="4361" w:type="dxa"/>
            <w:shd w:val="clear" w:color="auto" w:fill="auto"/>
          </w:tcPr>
          <w:p w:rsidR="002068B8" w:rsidRPr="00EB344E" w:rsidRDefault="002068B8" w:rsidP="008D0467">
            <w:pPr>
              <w:pStyle w:val="affffff5"/>
              <w:tabs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44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2068B8" w:rsidRPr="00EB344E" w:rsidRDefault="002068B8" w:rsidP="002068B8">
            <w:pPr>
              <w:pStyle w:val="affffff5"/>
              <w:tabs>
                <w:tab w:val="left" w:pos="900"/>
              </w:tabs>
              <w:spacing w:after="0"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068B8" w:rsidRPr="00EB344E" w:rsidRDefault="00EB344E" w:rsidP="00EB344E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344E">
              <w:rPr>
                <w:rFonts w:ascii="Times New Roman" w:hAnsi="Times New Roman"/>
                <w:sz w:val="28"/>
                <w:szCs w:val="28"/>
              </w:rPr>
              <w:t>Т.И. Ерёмина</w:t>
            </w:r>
          </w:p>
        </w:tc>
      </w:tr>
    </w:tbl>
    <w:p w:rsidR="00A7207C" w:rsidRPr="005F7C01" w:rsidRDefault="00A7207C" w:rsidP="002068B8">
      <w:pPr>
        <w:tabs>
          <w:tab w:val="left" w:pos="0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068B8" w:rsidRPr="00EB344E" w:rsidRDefault="006A6B9C" w:rsidP="002068B8">
      <w:pPr>
        <w:widowControl w:val="0"/>
        <w:ind w:left="5103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5F7C01">
        <w:rPr>
          <w:i/>
          <w:szCs w:val="28"/>
        </w:rPr>
        <w:br w:type="page" w:clear="all"/>
      </w:r>
      <w:bookmarkStart w:id="1" w:name="sub_1206"/>
      <w:bookmarkEnd w:id="1"/>
      <w:r w:rsidR="002068B8"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lastRenderedPageBreak/>
        <w:t>ПРИЛОЖЕНИЕ</w:t>
      </w:r>
    </w:p>
    <w:p w:rsidR="002068B8" w:rsidRPr="00EB344E" w:rsidRDefault="002068B8" w:rsidP="002068B8">
      <w:pPr>
        <w:widowControl w:val="0"/>
        <w:ind w:left="5103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к постановлению </w:t>
      </w:r>
      <w:proofErr w:type="gramStart"/>
      <w:r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администрации </w:t>
      </w:r>
      <w:r w:rsidR="0074137D" w:rsidRPr="00EB344E">
        <w:rPr>
          <w:rFonts w:ascii="Times New Roman" w:hAnsi="Times New Roman" w:cs="Times New Roman"/>
          <w:noProof/>
          <w:sz w:val="28"/>
          <w:szCs w:val="28"/>
        </w:rPr>
        <w:t xml:space="preserve"> Краснолипьевского</w:t>
      </w:r>
      <w:proofErr w:type="gramEnd"/>
      <w:r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 сельского поселения Репьёвского муниципального района Воронежской области </w:t>
      </w:r>
    </w:p>
    <w:p w:rsidR="002068B8" w:rsidRPr="00EB344E" w:rsidRDefault="0074137D" w:rsidP="002068B8">
      <w:pPr>
        <w:widowControl w:val="0"/>
        <w:ind w:left="5103"/>
        <w:rPr>
          <w:rFonts w:ascii="Times New Roman" w:eastAsia="Courier New" w:hAnsi="Times New Roman" w:cs="Courier New"/>
          <w:sz w:val="28"/>
          <w:szCs w:val="28"/>
          <w:lang w:bidi="ru-RU"/>
        </w:rPr>
      </w:pPr>
      <w:r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>от «19</w:t>
      </w:r>
      <w:r w:rsidR="002068B8"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» </w:t>
      </w:r>
      <w:proofErr w:type="gramStart"/>
      <w:r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>апреля  2024</w:t>
      </w:r>
      <w:proofErr w:type="gramEnd"/>
      <w:r w:rsidRPr="00EB344E">
        <w:rPr>
          <w:rFonts w:ascii="Times New Roman" w:eastAsia="Courier New" w:hAnsi="Times New Roman" w:cs="Courier New"/>
          <w:sz w:val="28"/>
          <w:szCs w:val="28"/>
          <w:lang w:bidi="ru-RU"/>
        </w:rPr>
        <w:t xml:space="preserve"> г. № 87</w:t>
      </w:r>
    </w:p>
    <w:p w:rsidR="00A7207C" w:rsidRPr="00EB344E" w:rsidRDefault="00A7207C" w:rsidP="002068B8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EB344E" w:rsidRDefault="00A7207C" w:rsidP="002068B8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EB344E" w:rsidRDefault="00A7207C" w:rsidP="002068B8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EB344E" w:rsidRDefault="006A6B9C" w:rsidP="002068B8">
      <w:pPr>
        <w:pStyle w:val="1"/>
        <w:spacing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EB344E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:rsidR="00A7207C" w:rsidRPr="00EB344E" w:rsidRDefault="006A6B9C" w:rsidP="002068B8">
      <w:pPr>
        <w:pStyle w:val="1"/>
        <w:spacing w:after="0" w:line="36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EB344E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EB344E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«П</w:t>
      </w:r>
      <w:r w:rsidRPr="00EB344E">
        <w:rPr>
          <w:rFonts w:ascii="Times New Roman" w:eastAsia="Times New Roman" w:hAnsi="Times New Roman" w:cs="Times New Roman"/>
          <w:bCs w:val="0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B344E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»</w:t>
      </w:r>
      <w:r w:rsidRPr="00EB344E">
        <w:rPr>
          <w:rFonts w:ascii="Times New Roman" w:hAnsi="Times New Roman" w:cs="Times New Roman"/>
          <w:sz w:val="28"/>
          <w:szCs w:val="28"/>
        </w:rPr>
        <w:t xml:space="preserve"> </w:t>
      </w:r>
      <w:r w:rsidR="002068B8" w:rsidRPr="00EB344E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 xml:space="preserve">на территории </w:t>
      </w:r>
      <w:r w:rsidR="0074137D" w:rsidRPr="00EB344E">
        <w:rPr>
          <w:rFonts w:ascii="Times New Roman" w:hAnsi="Times New Roman" w:cs="Times New Roman"/>
          <w:noProof/>
          <w:sz w:val="28"/>
          <w:szCs w:val="28"/>
        </w:rPr>
        <w:t>Краснолипьевского</w:t>
      </w:r>
      <w:r w:rsidR="002068B8" w:rsidRPr="00EB344E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 сельского поселения Репьёвского муниципального района Воронежской области</w:t>
      </w:r>
    </w:p>
    <w:p w:rsidR="002068B8" w:rsidRPr="00EB344E" w:rsidRDefault="002068B8" w:rsidP="002068B8">
      <w:pPr>
        <w:pStyle w:val="a0"/>
        <w:rPr>
          <w:color w:val="auto"/>
          <w:lang w:eastAsia="ru-RU" w:bidi="ar-SA"/>
        </w:rPr>
      </w:pPr>
    </w:p>
    <w:p w:rsidR="00A7207C" w:rsidRPr="00EB344E" w:rsidRDefault="006A6B9C" w:rsidP="002068B8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EB344E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7207C" w:rsidRPr="00EB344E" w:rsidRDefault="00A7207C" w:rsidP="002068B8">
      <w:pPr>
        <w:pStyle w:val="a0"/>
        <w:spacing w:line="360" w:lineRule="auto"/>
        <w:jc w:val="center"/>
        <w:rPr>
          <w:b/>
          <w:color w:val="auto"/>
          <w:szCs w:val="28"/>
        </w:rPr>
      </w:pPr>
    </w:p>
    <w:p w:rsidR="00A7207C" w:rsidRPr="00EB344E" w:rsidRDefault="006A6B9C" w:rsidP="002068B8">
      <w:pPr>
        <w:pStyle w:val="a0"/>
        <w:spacing w:line="360" w:lineRule="auto"/>
        <w:jc w:val="center"/>
        <w:rPr>
          <w:b/>
          <w:color w:val="auto"/>
          <w:szCs w:val="28"/>
        </w:rPr>
      </w:pPr>
      <w:r w:rsidRPr="00EB344E">
        <w:rPr>
          <w:b/>
          <w:color w:val="auto"/>
          <w:szCs w:val="28"/>
        </w:rPr>
        <w:t>1.</w:t>
      </w:r>
      <w:r w:rsidRPr="00EB344E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A7207C" w:rsidRPr="00EB344E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EB344E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EB344E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74137D" w:rsidRPr="00EB344E">
        <w:rPr>
          <w:noProof/>
          <w:color w:val="auto"/>
          <w:szCs w:val="28"/>
        </w:rPr>
        <w:t>КУраснолипьевского</w:t>
      </w:r>
      <w:r w:rsidR="002068B8" w:rsidRPr="00EB344E">
        <w:rPr>
          <w:color w:val="auto"/>
          <w:szCs w:val="28"/>
        </w:rPr>
        <w:t xml:space="preserve"> сельского поселения Репьёвского муниципального района Воронежской области</w:t>
      </w:r>
      <w:r w:rsidRPr="00EB344E">
        <w:rPr>
          <w:color w:val="auto"/>
          <w:szCs w:val="28"/>
        </w:rPr>
        <w:t xml:space="preserve"> (далее – Администрация) Муниципальной услуги </w:t>
      </w:r>
      <w:r w:rsidRPr="00EB344E">
        <w:rPr>
          <w:rFonts w:eastAsia="Times New Roman"/>
          <w:color w:val="auto"/>
          <w:szCs w:val="28"/>
          <w:lang w:eastAsia="ru-RU" w:bidi="ar-SA"/>
        </w:rPr>
        <w:t>«П</w:t>
      </w:r>
      <w:r w:rsidRPr="00EB344E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B344E">
        <w:rPr>
          <w:rFonts w:eastAsia="Times New Roman"/>
          <w:color w:val="auto"/>
          <w:szCs w:val="28"/>
          <w:lang w:eastAsia="ru-RU" w:bidi="ar-SA"/>
        </w:rPr>
        <w:t>»</w:t>
      </w:r>
      <w:r w:rsidRPr="00EB344E">
        <w:rPr>
          <w:color w:val="auto"/>
          <w:szCs w:val="28"/>
        </w:rPr>
        <w:t xml:space="preserve"> на территории </w:t>
      </w:r>
      <w:r w:rsidR="0074137D" w:rsidRPr="00EB344E">
        <w:rPr>
          <w:noProof/>
          <w:color w:val="auto"/>
          <w:szCs w:val="28"/>
        </w:rPr>
        <w:t>Краснолипьтевского</w:t>
      </w:r>
      <w:r w:rsidR="002068B8" w:rsidRPr="00EB344E">
        <w:rPr>
          <w:color w:val="auto"/>
          <w:szCs w:val="28"/>
        </w:rPr>
        <w:t xml:space="preserve"> сельского </w:t>
      </w:r>
      <w:r w:rsidR="002068B8" w:rsidRPr="00EB344E">
        <w:rPr>
          <w:color w:val="auto"/>
          <w:szCs w:val="28"/>
        </w:rPr>
        <w:lastRenderedPageBreak/>
        <w:t>поселения Репьёвского муниципального района Воронежской области</w:t>
      </w:r>
      <w:r w:rsidRPr="00EB344E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EB344E">
        <w:rPr>
          <w:color w:val="auto"/>
          <w:szCs w:val="28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</w:t>
      </w:r>
      <w:r w:rsidRPr="005F7C01">
        <w:rPr>
          <w:color w:val="auto"/>
          <w:szCs w:val="28"/>
        </w:rPr>
        <w:t>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их территориальных органов, органов государственных внебюджетных фондов и их территориальных органов, </w:t>
      </w:r>
      <w:r w:rsidRPr="005F7C0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F7C0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3.1.</w:t>
      </w:r>
      <w:r w:rsidRPr="005F7C01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услуги осуществляется администрацией</w:t>
      </w:r>
      <w:r w:rsidR="002068B8" w:rsidRPr="002068B8">
        <w:rPr>
          <w:color w:val="FF0000"/>
          <w:sz w:val="28"/>
          <w:szCs w:val="28"/>
        </w:rPr>
        <w:t xml:space="preserve"> </w:t>
      </w:r>
      <w:r w:rsidR="0074137D" w:rsidRPr="00EB344E">
        <w:rPr>
          <w:rFonts w:cs="Times New Roman"/>
          <w:noProof/>
          <w:sz w:val="28"/>
          <w:szCs w:val="28"/>
        </w:rPr>
        <w:t>Краснолипьевского</w:t>
      </w:r>
      <w:r w:rsidR="002068B8" w:rsidRPr="00EB344E">
        <w:rPr>
          <w:sz w:val="28"/>
          <w:szCs w:val="28"/>
        </w:rPr>
        <w:t xml:space="preserve"> сельского поселения Репьёвского муниципального района Воронежской </w:t>
      </w:r>
      <w:r w:rsidR="002068B8">
        <w:rPr>
          <w:sz w:val="28"/>
          <w:szCs w:val="28"/>
        </w:rPr>
        <w:t xml:space="preserve">области                      </w:t>
      </w:r>
      <w:proofErr w:type="gramStart"/>
      <w:r w:rsidR="002068B8">
        <w:rPr>
          <w:sz w:val="28"/>
          <w:szCs w:val="28"/>
        </w:rPr>
        <w:t xml:space="preserve">  </w:t>
      </w:r>
      <w:r w:rsidR="002068B8" w:rsidRPr="005F7C01">
        <w:rPr>
          <w:rFonts w:cs="Times New Roman"/>
          <w:sz w:val="28"/>
          <w:szCs w:val="28"/>
        </w:rPr>
        <w:t xml:space="preserve"> </w:t>
      </w:r>
      <w:r w:rsidR="002068B8" w:rsidRPr="001B2FF2">
        <w:rPr>
          <w:sz w:val="28"/>
          <w:szCs w:val="28"/>
        </w:rPr>
        <w:t>(</w:t>
      </w:r>
      <w:proofErr w:type="gramEnd"/>
      <w:r w:rsidR="002068B8" w:rsidRPr="001B2FF2">
        <w:rPr>
          <w:sz w:val="28"/>
          <w:szCs w:val="28"/>
        </w:rPr>
        <w:t>далее – Администрация)</w:t>
      </w:r>
      <w:r w:rsidR="002068B8">
        <w:rPr>
          <w:sz w:val="28"/>
          <w:szCs w:val="28"/>
        </w:rPr>
        <w:t xml:space="preserve"> </w:t>
      </w:r>
      <w:r w:rsidRPr="005F7C01">
        <w:rPr>
          <w:rFonts w:cs="Times New Roman"/>
          <w:sz w:val="28"/>
          <w:szCs w:val="28"/>
        </w:rPr>
        <w:t>или МФЦ.</w:t>
      </w:r>
    </w:p>
    <w:p w:rsidR="00A7207C" w:rsidRPr="005F7C01" w:rsidRDefault="006A6B9C" w:rsidP="002068B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r w:rsidR="00D23F13" w:rsidRPr="001B2FF2">
        <w:rPr>
          <w:rFonts w:ascii="Times New Roman" w:hAnsi="Times New Roman"/>
          <w:spacing w:val="7"/>
          <w:sz w:val="28"/>
          <w:szCs w:val="28"/>
        </w:rPr>
        <w:t xml:space="preserve">На </w:t>
      </w:r>
      <w:r w:rsidR="00D23F13">
        <w:rPr>
          <w:rFonts w:ascii="Times New Roman" w:hAnsi="Times New Roman"/>
          <w:spacing w:val="7"/>
          <w:sz w:val="28"/>
          <w:szCs w:val="28"/>
        </w:rPr>
        <w:t xml:space="preserve">официальном сайте Администрации </w:t>
      </w:r>
      <w:r w:rsidR="00D23F13" w:rsidRPr="00484687">
        <w:rPr>
          <w:rFonts w:ascii="Times New Roman" w:hAnsi="Times New Roman"/>
          <w:sz w:val="28"/>
          <w:szCs w:val="28"/>
        </w:rPr>
        <w:t>(https://</w:t>
      </w:r>
      <w:r w:rsidR="008D0467" w:rsidRPr="004846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344E" w:rsidRPr="00484687">
        <w:rPr>
          <w:rFonts w:ascii="Times New Roman" w:hAnsi="Times New Roman" w:cs="Times New Roman"/>
          <w:noProof/>
          <w:sz w:val="28"/>
          <w:szCs w:val="28"/>
          <w:lang w:val="en-US"/>
        </w:rPr>
        <w:t>krasnolipevskoe</w:t>
      </w:r>
      <w:r w:rsidR="00EB344E" w:rsidRPr="00484687">
        <w:rPr>
          <w:rFonts w:ascii="Times New Roman" w:hAnsi="Times New Roman" w:cs="Times New Roman"/>
          <w:noProof/>
          <w:sz w:val="28"/>
          <w:szCs w:val="28"/>
        </w:rPr>
        <w:t>-</w:t>
      </w:r>
      <w:r w:rsidR="00EB344E" w:rsidRPr="00484687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="00EB344E" w:rsidRPr="00484687">
        <w:rPr>
          <w:rFonts w:ascii="Times New Roman" w:hAnsi="Times New Roman" w:cs="Times New Roman"/>
          <w:noProof/>
          <w:sz w:val="28"/>
          <w:szCs w:val="28"/>
        </w:rPr>
        <w:t xml:space="preserve"> 20.</w:t>
      </w:r>
      <w:r w:rsidR="00EB344E" w:rsidRPr="00484687">
        <w:rPr>
          <w:rFonts w:ascii="Times New Roman" w:hAnsi="Times New Roman" w:cs="Times New Roman"/>
          <w:noProof/>
          <w:sz w:val="28"/>
          <w:szCs w:val="28"/>
          <w:lang w:val="en-US"/>
        </w:rPr>
        <w:t>gosweb</w:t>
      </w:r>
      <w:r w:rsidR="00EB344E" w:rsidRPr="00484687">
        <w:rPr>
          <w:rFonts w:ascii="Times New Roman" w:hAnsi="Times New Roman" w:cs="Times New Roman"/>
          <w:noProof/>
          <w:sz w:val="28"/>
          <w:szCs w:val="28"/>
        </w:rPr>
        <w:t>.</w:t>
      </w:r>
      <w:r w:rsidR="00EB344E" w:rsidRPr="00484687">
        <w:rPr>
          <w:rFonts w:ascii="Times New Roman" w:hAnsi="Times New Roman" w:cs="Times New Roman"/>
          <w:noProof/>
          <w:sz w:val="28"/>
          <w:szCs w:val="28"/>
          <w:lang w:val="en-US"/>
        </w:rPr>
        <w:t>go</w:t>
      </w:r>
      <w:r w:rsidR="00484687" w:rsidRPr="00484687">
        <w:rPr>
          <w:rFonts w:ascii="Times New Roman" w:hAnsi="Times New Roman" w:cs="Times New Roman"/>
          <w:noProof/>
          <w:sz w:val="28"/>
          <w:szCs w:val="28"/>
          <w:lang w:val="en-US"/>
        </w:rPr>
        <w:t>suslugi</w:t>
      </w:r>
      <w:r w:rsidR="00484687" w:rsidRPr="00484687">
        <w:rPr>
          <w:rFonts w:ascii="Times New Roman" w:hAnsi="Times New Roman" w:cs="Times New Roman"/>
          <w:noProof/>
          <w:sz w:val="28"/>
          <w:szCs w:val="28"/>
        </w:rPr>
        <w:t>.</w:t>
      </w:r>
      <w:r w:rsidR="00484687" w:rsidRPr="00484687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  <w:r w:rsidR="00D23F13" w:rsidRPr="00144911">
        <w:rPr>
          <w:rFonts w:ascii="Times New Roman" w:hAnsi="Times New Roman"/>
          <w:color w:val="FF0000"/>
          <w:spacing w:val="7"/>
          <w:sz w:val="28"/>
          <w:szCs w:val="28"/>
        </w:rPr>
        <w:t xml:space="preserve"> </w:t>
      </w:r>
      <w:r w:rsidR="00D23F13" w:rsidRPr="001B2FF2">
        <w:rPr>
          <w:rFonts w:ascii="Times New Roman" w:hAnsi="Times New Roman"/>
          <w:spacing w:val="7"/>
          <w:sz w:val="28"/>
          <w:szCs w:val="28"/>
        </w:rPr>
        <w:t>(далее - сайт Администрации)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tooltip="http://www.gosuslugi.ru" w:history="1"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tooltip="http://www.govvrn.ru" w:history="1">
        <w:r w:rsidRPr="00484687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484687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484687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484687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proofErr w:type="spellStart"/>
        <w:r w:rsidRPr="00484687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48468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111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1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МФЦ, в том числе номер телефона-автоинформатора;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5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МФЦ в сети «Интернет».</w:t>
      </w:r>
    </w:p>
    <w:p w:rsidR="00A7207C" w:rsidRPr="005F7C01" w:rsidRDefault="006A6B9C" w:rsidP="002068B8">
      <w:pPr>
        <w:tabs>
          <w:tab w:val="left" w:pos="140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7207C" w:rsidRPr="005F7C01" w:rsidRDefault="006A6B9C" w:rsidP="002068B8">
      <w:pPr>
        <w:tabs>
          <w:tab w:val="left" w:pos="114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7207C" w:rsidRPr="005F7C01" w:rsidRDefault="006A6B9C" w:rsidP="002068B8">
      <w:pPr>
        <w:tabs>
          <w:tab w:val="left" w:pos="114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A7207C" w:rsidRPr="005F7C01" w:rsidRDefault="006A6B9C" w:rsidP="002068B8">
      <w:pPr>
        <w:tabs>
          <w:tab w:val="left" w:pos="114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путем размещения печатных материалов в помещениях МФЦ;</w:t>
      </w:r>
    </w:p>
    <w:p w:rsidR="00A7207C" w:rsidRPr="005F7C01" w:rsidRDefault="006A6B9C" w:rsidP="002068B8">
      <w:pPr>
        <w:tabs>
          <w:tab w:val="left" w:pos="1178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A7207C" w:rsidRPr="005F7C01" w:rsidRDefault="006A6B9C" w:rsidP="002068B8">
      <w:pPr>
        <w:tabs>
          <w:tab w:val="left" w:pos="126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3.4. На ЕПГУ, РПГУ, в  МФЦ в целях информирования Заявителей по вопросам предоставления Муниципальной услуги размещается следующая информация:</w:t>
      </w:r>
    </w:p>
    <w:p w:rsidR="00A7207C" w:rsidRPr="005F7C01" w:rsidRDefault="006A6B9C" w:rsidP="002068B8">
      <w:pPr>
        <w:tabs>
          <w:tab w:val="left" w:pos="1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207C" w:rsidRPr="005F7C01" w:rsidRDefault="006A6B9C" w:rsidP="002068B8">
      <w:pPr>
        <w:tabs>
          <w:tab w:val="left" w:pos="1121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7207C" w:rsidRPr="005F7C01" w:rsidRDefault="006A6B9C" w:rsidP="002068B8">
      <w:pPr>
        <w:tabs>
          <w:tab w:val="left" w:pos="1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7207C" w:rsidRPr="005F7C01" w:rsidRDefault="006A6B9C" w:rsidP="002068B8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207C" w:rsidRPr="005F7C01" w:rsidRDefault="006A6B9C" w:rsidP="002068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A7207C" w:rsidRPr="005F7C01" w:rsidRDefault="006A6B9C" w:rsidP="002068B8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207C" w:rsidRPr="005F7C01" w:rsidRDefault="006A6B9C" w:rsidP="002068B8">
      <w:pPr>
        <w:tabs>
          <w:tab w:val="left" w:pos="116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7207C" w:rsidRPr="005F7C01" w:rsidRDefault="006A6B9C" w:rsidP="002068B8">
      <w:pPr>
        <w:tabs>
          <w:tab w:val="left" w:pos="127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A7207C" w:rsidRPr="005F7C01" w:rsidRDefault="006A6B9C" w:rsidP="002068B8">
      <w:pPr>
        <w:tabs>
          <w:tab w:val="left" w:pos="127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A7207C" w:rsidRPr="005F7C01" w:rsidRDefault="006A6B9C" w:rsidP="002068B8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A7207C" w:rsidRPr="005F7C01" w:rsidRDefault="006A6B9C" w:rsidP="002068B8">
      <w:pPr>
        <w:tabs>
          <w:tab w:val="left" w:pos="113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 МФЦ, предоставляющих Муниципальную услугу;</w:t>
      </w:r>
    </w:p>
    <w:p w:rsidR="00A7207C" w:rsidRPr="005F7C01" w:rsidRDefault="006A6B9C" w:rsidP="002068B8">
      <w:pPr>
        <w:tabs>
          <w:tab w:val="left" w:pos="1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режим работы МФЦ;</w:t>
      </w:r>
    </w:p>
    <w:p w:rsidR="00A7207C" w:rsidRPr="005F7C01" w:rsidRDefault="006A6B9C" w:rsidP="002068B8">
      <w:pPr>
        <w:tabs>
          <w:tab w:val="left" w:pos="1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7207C" w:rsidRPr="005F7C01" w:rsidRDefault="006A6B9C" w:rsidP="002068B8">
      <w:pPr>
        <w:tabs>
          <w:tab w:val="left" w:pos="11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7207C" w:rsidRPr="005F7C01" w:rsidRDefault="006A6B9C" w:rsidP="002068B8">
      <w:pPr>
        <w:tabs>
          <w:tab w:val="left" w:pos="116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7207C" w:rsidRPr="005F7C01" w:rsidRDefault="006A6B9C" w:rsidP="002068B8">
      <w:pPr>
        <w:tabs>
          <w:tab w:val="left" w:pos="1181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7207C" w:rsidRPr="005F7C01" w:rsidRDefault="006A6B9C" w:rsidP="002068B8">
      <w:pPr>
        <w:tabs>
          <w:tab w:val="left" w:pos="110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A7207C" w:rsidRPr="005F7C01" w:rsidRDefault="006A6B9C" w:rsidP="002068B8">
      <w:pPr>
        <w:tabs>
          <w:tab w:val="left" w:pos="127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уполномоченное лицо МФЦ, приняв вызов по телефону представляется, называет должность, наименование структурного подразделения.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</w:p>
    <w:p w:rsidR="00A7207C" w:rsidRPr="005F7C01" w:rsidRDefault="006A6B9C" w:rsidP="002068B8">
      <w:pPr>
        <w:tabs>
          <w:tab w:val="left" w:pos="139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информация:</w:t>
      </w:r>
    </w:p>
    <w:p w:rsidR="00A7207C" w:rsidRPr="005F7C01" w:rsidRDefault="006A6B9C" w:rsidP="002068B8">
      <w:pPr>
        <w:tabs>
          <w:tab w:val="left" w:pos="1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7207C" w:rsidRPr="005F7C01" w:rsidRDefault="006A6B9C" w:rsidP="002068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7207C" w:rsidRPr="005F7C01" w:rsidRDefault="006A6B9C" w:rsidP="002068B8">
      <w:pPr>
        <w:tabs>
          <w:tab w:val="left" w:pos="110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A7207C" w:rsidRPr="005F7C01" w:rsidRDefault="006A6B9C" w:rsidP="002068B8">
      <w:pPr>
        <w:tabs>
          <w:tab w:val="left" w:pos="110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7207C" w:rsidRPr="005F7C01" w:rsidRDefault="006A6B9C" w:rsidP="002068B8">
      <w:pPr>
        <w:tabs>
          <w:tab w:val="left" w:pos="1132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7207C" w:rsidRPr="005F7C01" w:rsidRDefault="006A6B9C" w:rsidP="002068B8">
      <w:pPr>
        <w:tabs>
          <w:tab w:val="left" w:pos="1167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7207C" w:rsidRPr="005F7C01" w:rsidRDefault="006A6B9C" w:rsidP="002068B8">
      <w:pPr>
        <w:tabs>
          <w:tab w:val="left" w:pos="139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5F7C01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 в МФЦ.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3.10. МФЦ обеспечивает своевременную актуализацию и контролирует их наличие и актуальность в МФЦ.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7207C" w:rsidRPr="005F7C01" w:rsidRDefault="006A6B9C" w:rsidP="002068B8">
      <w:pPr>
        <w:tabs>
          <w:tab w:val="left" w:pos="138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7207C" w:rsidRPr="005F7C01" w:rsidRDefault="006A6B9C" w:rsidP="002068B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7207C" w:rsidRPr="005F7C01" w:rsidRDefault="00A7207C" w:rsidP="002068B8">
      <w:pPr>
        <w:pStyle w:val="1"/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3" w:name="sub_1200"/>
      <w:bookmarkEnd w:id="3"/>
    </w:p>
    <w:p w:rsidR="00A7207C" w:rsidRPr="005F7C01" w:rsidRDefault="006A6B9C" w:rsidP="002068B8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A7207C" w:rsidRPr="005F7C01" w:rsidRDefault="006A6B9C" w:rsidP="002068B8">
      <w:pPr>
        <w:pStyle w:val="a0"/>
        <w:spacing w:after="0" w:line="36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bookmarkStart w:id="4" w:name="sub_1201"/>
      <w:bookmarkEnd w:id="4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Наименование муниципальной услуги: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23F13" w:rsidRPr="00EB344E" w:rsidRDefault="006A6B9C" w:rsidP="00D23F13">
      <w:pPr>
        <w:pStyle w:val="a0"/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  <w:r w:rsidRPr="005F7C01">
        <w:rPr>
          <w:color w:val="auto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</w:t>
      </w:r>
      <w:r w:rsidR="00D23F13">
        <w:rPr>
          <w:color w:val="auto"/>
          <w:szCs w:val="28"/>
        </w:rPr>
        <w:t xml:space="preserve">ых услуг, утвержденным </w:t>
      </w:r>
      <w:r w:rsidR="00D23F13" w:rsidRPr="00EB344E">
        <w:rPr>
          <w:color w:val="auto"/>
          <w:szCs w:val="28"/>
          <w:lang w:eastAsia="ru-RU"/>
        </w:rPr>
        <w:t xml:space="preserve">решением Совета </w:t>
      </w:r>
      <w:r w:rsidR="00D23F13" w:rsidRPr="00EB344E">
        <w:rPr>
          <w:color w:val="auto"/>
          <w:szCs w:val="28"/>
          <w:lang w:eastAsia="ru-RU"/>
        </w:rPr>
        <w:lastRenderedPageBreak/>
        <w:t>народных депутатов Репьёвского муниципального района  Вороне</w:t>
      </w:r>
      <w:r w:rsidR="00EB344E" w:rsidRPr="00EB344E">
        <w:rPr>
          <w:color w:val="auto"/>
          <w:szCs w:val="28"/>
          <w:lang w:eastAsia="ru-RU"/>
        </w:rPr>
        <w:t>жской области от 19.10.2015 № 9</w:t>
      </w:r>
      <w:r w:rsidR="00D23F13" w:rsidRPr="00EB344E">
        <w:rPr>
          <w:color w:val="auto"/>
          <w:szCs w:val="28"/>
          <w:lang w:eastAsia="ru-RU"/>
        </w:rPr>
        <w:t xml:space="preserve"> «Об утверждении перечня услуг, которые являются необходимыми и обязательными для предоставления администрацией Репьевского муниципального района муниципальных услуг».</w:t>
      </w:r>
    </w:p>
    <w:p w:rsidR="00A7207C" w:rsidRPr="005F7C01" w:rsidRDefault="006A6B9C" w:rsidP="00D23F13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 В целях предоставления Муни</w:t>
      </w:r>
      <w:r w:rsidR="00D23F13">
        <w:rPr>
          <w:color w:val="auto"/>
          <w:szCs w:val="28"/>
        </w:rPr>
        <w:t xml:space="preserve">ципальной услуги Администрация </w:t>
      </w:r>
      <w:r w:rsidRPr="005F7C01">
        <w:rPr>
          <w:color w:val="auto"/>
          <w:szCs w:val="28"/>
        </w:rPr>
        <w:t>взаимодействует с: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5.5.6.</w:t>
      </w:r>
      <w:r w:rsidRPr="005F7C01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6.2.1.</w:t>
      </w:r>
      <w:r w:rsidRPr="005F7C01">
        <w:rPr>
          <w:color w:val="auto"/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7207C" w:rsidRPr="005F7C01" w:rsidRDefault="00A7207C" w:rsidP="002068B8">
      <w:pPr>
        <w:pStyle w:val="a1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A7207C" w:rsidRPr="005F7C01" w:rsidRDefault="00A7207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A7207C" w:rsidRPr="005F7C01" w:rsidRDefault="00A7207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lastRenderedPageBreak/>
        <w:t>8. Правовые основания для предоставления Муниципальной услуги</w:t>
      </w:r>
    </w:p>
    <w:p w:rsidR="00A7207C" w:rsidRPr="005F7C01" w:rsidRDefault="00A7207C" w:rsidP="002068B8">
      <w:pPr>
        <w:pStyle w:val="a1"/>
        <w:spacing w:after="0" w:line="36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A7207C" w:rsidRPr="00EB344E" w:rsidRDefault="006A6B9C" w:rsidP="002068B8">
      <w:pPr>
        <w:pStyle w:val="a1"/>
        <w:spacing w:after="0" w:line="36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</w:t>
      </w:r>
      <w:r w:rsidRPr="00EB344E">
        <w:rPr>
          <w:rFonts w:eastAsia="Times New Roman" w:cs="Times New Roman"/>
          <w:sz w:val="28"/>
          <w:szCs w:val="28"/>
          <w:lang w:eastAsia="ru-RU"/>
        </w:rPr>
        <w:t xml:space="preserve">услуг»; </w:t>
      </w:r>
    </w:p>
    <w:p w:rsidR="00A7207C" w:rsidRPr="005F7C01" w:rsidRDefault="006A6B9C" w:rsidP="00D23F13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EB344E">
        <w:rPr>
          <w:rFonts w:cs="Times New Roman"/>
          <w:sz w:val="28"/>
          <w:szCs w:val="28"/>
        </w:rPr>
        <w:t xml:space="preserve">Устав </w:t>
      </w:r>
      <w:r w:rsidR="0074137D" w:rsidRPr="00EB344E">
        <w:rPr>
          <w:rFonts w:cs="Times New Roman"/>
          <w:noProof/>
          <w:sz w:val="28"/>
          <w:szCs w:val="28"/>
        </w:rPr>
        <w:t>Краснолипьевского</w:t>
      </w:r>
      <w:r w:rsidR="00D23F13" w:rsidRPr="00EB344E">
        <w:rPr>
          <w:rFonts w:cs="Times New Roman"/>
          <w:sz w:val="28"/>
          <w:szCs w:val="28"/>
        </w:rPr>
        <w:t xml:space="preserve"> сельского поселения </w:t>
      </w:r>
      <w:r w:rsidR="00D23F13">
        <w:rPr>
          <w:rFonts w:cs="Times New Roman"/>
          <w:sz w:val="28"/>
          <w:szCs w:val="28"/>
        </w:rPr>
        <w:t>Репьёвского муниципального района Воронежской области;</w:t>
      </w:r>
    </w:p>
    <w:p w:rsidR="00A7207C" w:rsidRPr="005F7C01" w:rsidRDefault="006A6B9C" w:rsidP="002068B8">
      <w:pPr>
        <w:pStyle w:val="a1"/>
        <w:spacing w:after="0" w:line="36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D23F13" w:rsidRPr="001124A4" w:rsidRDefault="006A6B9C" w:rsidP="00D23F13">
      <w:pPr>
        <w:pStyle w:val="25"/>
        <w:shd w:val="clear" w:color="auto" w:fill="auto"/>
        <w:tabs>
          <w:tab w:val="left" w:pos="1341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D23F13">
        <w:rPr>
          <w:sz w:val="28"/>
          <w:szCs w:val="28"/>
        </w:rPr>
        <w:t xml:space="preserve"> раздела «Муниципальные услуги»</w:t>
      </w:r>
      <w:r w:rsidRPr="005F7C01">
        <w:rPr>
          <w:sz w:val="28"/>
          <w:szCs w:val="28"/>
        </w:rPr>
        <w:t xml:space="preserve"> по адресу </w:t>
      </w:r>
      <w:r w:rsidR="0091229C" w:rsidRPr="00484687">
        <w:rPr>
          <w:sz w:val="28"/>
          <w:szCs w:val="28"/>
        </w:rPr>
        <w:t>(https://</w:t>
      </w:r>
      <w:r w:rsidR="0091229C" w:rsidRPr="00484687">
        <w:rPr>
          <w:noProof/>
          <w:sz w:val="28"/>
          <w:szCs w:val="28"/>
        </w:rPr>
        <w:t xml:space="preserve"> </w:t>
      </w:r>
      <w:r w:rsidR="0091229C" w:rsidRPr="00484687">
        <w:rPr>
          <w:noProof/>
          <w:sz w:val="28"/>
          <w:szCs w:val="28"/>
          <w:lang w:val="en-US"/>
        </w:rPr>
        <w:t>krasnolipevskoe</w:t>
      </w:r>
      <w:r w:rsidR="0091229C" w:rsidRPr="00484687">
        <w:rPr>
          <w:noProof/>
          <w:sz w:val="28"/>
          <w:szCs w:val="28"/>
        </w:rPr>
        <w:t>-</w:t>
      </w:r>
      <w:r w:rsidR="0091229C" w:rsidRPr="00484687">
        <w:rPr>
          <w:noProof/>
          <w:sz w:val="28"/>
          <w:szCs w:val="28"/>
          <w:lang w:val="en-US"/>
        </w:rPr>
        <w:t>r</w:t>
      </w:r>
      <w:r w:rsidR="0091229C" w:rsidRPr="00484687">
        <w:rPr>
          <w:noProof/>
          <w:sz w:val="28"/>
          <w:szCs w:val="28"/>
        </w:rPr>
        <w:t xml:space="preserve"> 20.</w:t>
      </w:r>
      <w:r w:rsidR="0091229C" w:rsidRPr="00484687">
        <w:rPr>
          <w:noProof/>
          <w:sz w:val="28"/>
          <w:szCs w:val="28"/>
          <w:lang w:val="en-US"/>
        </w:rPr>
        <w:t>gosweb</w:t>
      </w:r>
      <w:r w:rsidR="0091229C" w:rsidRPr="00484687">
        <w:rPr>
          <w:noProof/>
          <w:sz w:val="28"/>
          <w:szCs w:val="28"/>
        </w:rPr>
        <w:t>.</w:t>
      </w:r>
      <w:r w:rsidR="0091229C" w:rsidRPr="00484687">
        <w:rPr>
          <w:noProof/>
          <w:sz w:val="28"/>
          <w:szCs w:val="28"/>
          <w:lang w:val="en-US"/>
        </w:rPr>
        <w:t>gosuslugi</w:t>
      </w:r>
      <w:r w:rsidR="0091229C" w:rsidRPr="00484687">
        <w:rPr>
          <w:noProof/>
          <w:sz w:val="28"/>
          <w:szCs w:val="28"/>
        </w:rPr>
        <w:t>.</w:t>
      </w:r>
      <w:r w:rsidR="0091229C" w:rsidRPr="00484687">
        <w:rPr>
          <w:noProof/>
          <w:sz w:val="28"/>
          <w:szCs w:val="28"/>
          <w:lang w:val="en-US"/>
        </w:rPr>
        <w:t>ru</w:t>
      </w:r>
      <w:r w:rsidR="0091229C">
        <w:rPr>
          <w:color w:val="FF0000"/>
          <w:sz w:val="28"/>
          <w:szCs w:val="28"/>
        </w:rPr>
        <w:t>.</w:t>
      </w:r>
    </w:p>
    <w:p w:rsidR="00A7207C" w:rsidRPr="005F7C01" w:rsidRDefault="00A7207C" w:rsidP="00D23F13">
      <w:pPr>
        <w:pStyle w:val="25"/>
        <w:shd w:val="clear" w:color="auto" w:fill="auto"/>
        <w:tabs>
          <w:tab w:val="left" w:pos="1341"/>
        </w:tabs>
        <w:spacing w:before="0" w:after="0" w:line="360" w:lineRule="auto"/>
        <w:ind w:firstLine="567"/>
      </w:pP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lastRenderedPageBreak/>
        <w:t>необходимых в соответствии с нормативными правовыми актами</w:t>
      </w: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A7207C" w:rsidRPr="005F7C01" w:rsidRDefault="006A6B9C" w:rsidP="002068B8">
      <w:pPr>
        <w:pStyle w:val="western"/>
        <w:spacing w:before="0" w:after="0" w:line="36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A7207C" w:rsidRPr="005F7C01" w:rsidRDefault="006A6B9C" w:rsidP="002068B8">
      <w:pPr>
        <w:pStyle w:val="a0"/>
        <w:spacing w:after="0" w:line="360" w:lineRule="auto"/>
        <w:jc w:val="both"/>
        <w:rPr>
          <w:color w:val="auto"/>
          <w:szCs w:val="28"/>
        </w:rPr>
      </w:pPr>
      <w:bookmarkStart w:id="7" w:name="sub_1208"/>
      <w:bookmarkEnd w:id="7"/>
      <w:r w:rsidRPr="005F7C01">
        <w:rPr>
          <w:color w:val="auto"/>
          <w:szCs w:val="28"/>
        </w:rPr>
        <w:tab/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9.1.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4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 земельном участке в случае получения разрешения на отклонение от предельных параметров в части уменьшения количества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-мест;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неблагоприятные характеристики земельного участка;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71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71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19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019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</w:t>
      </w:r>
      <w:r w:rsidRPr="005F7C01">
        <w:rPr>
          <w:sz w:val="28"/>
          <w:szCs w:val="28"/>
        </w:rPr>
        <w:lastRenderedPageBreak/>
        <w:t xml:space="preserve">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</w:t>
      </w:r>
      <w:r w:rsidR="00BB28D0"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A7207C" w:rsidRPr="005F7C01" w:rsidRDefault="00BB28D0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A7207C" w:rsidRPr="005F7C01" w:rsidRDefault="00BB28D0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оригинал решения собственников помещений и (или) </w:t>
      </w:r>
      <w:proofErr w:type="spellStart"/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lastRenderedPageBreak/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заключение о соблюдении противопожарных норм;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дубликата разрешения на отклонение от предельных параметров разрешенного строительства» и «Исправление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5F7C01">
        <w:rPr>
          <w:color w:val="auto"/>
          <w:szCs w:val="28"/>
        </w:rPr>
        <w:lastRenderedPageBreak/>
        <w:t>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5F7C01">
        <w:rPr>
          <w:color w:val="auto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7207C" w:rsidRPr="005F7C01" w:rsidRDefault="00A7207C" w:rsidP="002068B8">
      <w:pPr>
        <w:pStyle w:val="a0"/>
        <w:spacing w:after="0" w:line="360" w:lineRule="auto"/>
        <w:ind w:firstLine="567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A7207C" w:rsidRPr="005F7C01" w:rsidRDefault="00A7207C" w:rsidP="002068B8">
      <w:pPr>
        <w:pStyle w:val="93"/>
        <w:shd w:val="clear" w:color="auto" w:fill="auto"/>
        <w:tabs>
          <w:tab w:val="left" w:pos="1437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</w:p>
    <w:p w:rsidR="00A7207C" w:rsidRPr="005F7C01" w:rsidRDefault="006A6B9C" w:rsidP="002068B8">
      <w:pPr>
        <w:pStyle w:val="25"/>
        <w:shd w:val="clear" w:color="auto" w:fill="auto"/>
        <w:tabs>
          <w:tab w:val="left" w:pos="1390"/>
        </w:tabs>
        <w:spacing w:before="0" w:after="0" w:line="36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501"/>
        </w:tabs>
        <w:spacing w:before="0" w:after="0" w:line="36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</w:t>
      </w:r>
      <w:r w:rsidRPr="005F7C01">
        <w:rPr>
          <w:sz w:val="28"/>
          <w:szCs w:val="28"/>
        </w:rPr>
        <w:lastRenderedPageBreak/>
        <w:t>Заявителя, в случае обращения за предоставлением Муниципальной услуги указанным лицом);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>11.4. Отказ в приеме документов, не препятствует повторному обращению заявителя за получением услуги.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5F7C01">
        <w:rPr>
          <w:color w:val="auto"/>
          <w:szCs w:val="28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Pr="005F7C01">
        <w:rPr>
          <w:color w:val="auto"/>
          <w:szCs w:val="28"/>
        </w:rPr>
        <w:t xml:space="preserve"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</w:t>
      </w:r>
      <w:r w:rsidRPr="005F7C01">
        <w:rPr>
          <w:color w:val="auto"/>
          <w:szCs w:val="28"/>
        </w:rPr>
        <w:lastRenderedPageBreak/>
        <w:t>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A7207C" w:rsidRPr="005F7C01" w:rsidRDefault="00D23F13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12.2.4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A7207C" w:rsidRPr="005F7C01" w:rsidRDefault="00D23F13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12.2.5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 Наличие рекомендаций Комиссии об отказе в предоставлении разрешения;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12.2.6</w:t>
      </w:r>
      <w:r w:rsidR="006A6B9C" w:rsidRPr="005F7C01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trike/>
          <w:sz w:val="28"/>
          <w:szCs w:val="28"/>
        </w:rPr>
      </w:pPr>
      <w:r>
        <w:rPr>
          <w:sz w:val="28"/>
          <w:szCs w:val="28"/>
        </w:rPr>
        <w:t>12.2.7</w:t>
      </w:r>
      <w:r w:rsidR="006A6B9C" w:rsidRPr="005F7C01">
        <w:rPr>
          <w:sz w:val="28"/>
          <w:szCs w:val="28"/>
        </w:rPr>
        <w:t>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</w:t>
      </w:r>
      <w:r>
        <w:rPr>
          <w:sz w:val="28"/>
          <w:szCs w:val="28"/>
        </w:rPr>
        <w:t xml:space="preserve">ользования и застройки </w:t>
      </w:r>
      <w:r w:rsidR="0074137D" w:rsidRPr="00EB344E">
        <w:rPr>
          <w:noProof/>
          <w:sz w:val="28"/>
          <w:szCs w:val="28"/>
        </w:rPr>
        <w:t>Краснолипьевского</w:t>
      </w:r>
      <w:r w:rsidRPr="00EB34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Репьёвского муниципального района Воронежской области</w:t>
      </w:r>
      <w:r w:rsidR="006A6B9C" w:rsidRPr="005F7C01">
        <w:rPr>
          <w:sz w:val="28"/>
          <w:szCs w:val="28"/>
        </w:rPr>
        <w:t>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6A6B9C" w:rsidRPr="005F7C01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6A6B9C" w:rsidRPr="005F7C01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12.2.10</w:t>
      </w:r>
      <w:r w:rsidR="006A6B9C" w:rsidRPr="005F7C01">
        <w:rPr>
          <w:sz w:val="28"/>
          <w:szCs w:val="28"/>
        </w:rPr>
        <w:t>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A7207C" w:rsidRPr="005F7C01" w:rsidRDefault="00D23F13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12.2.11</w:t>
      </w:r>
      <w:r w:rsidR="006A6B9C" w:rsidRPr="005F7C01">
        <w:rPr>
          <w:sz w:val="28"/>
          <w:szCs w:val="28"/>
        </w:rPr>
        <w:t>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D23F13">
        <w:rPr>
          <w:sz w:val="28"/>
          <w:szCs w:val="28"/>
        </w:rPr>
        <w:t>12</w:t>
      </w:r>
      <w:r w:rsidRPr="005F7C01">
        <w:rPr>
          <w:sz w:val="28"/>
          <w:szCs w:val="28"/>
        </w:rPr>
        <w:t xml:space="preserve">. </w:t>
      </w:r>
      <w:r w:rsidR="005F7C01" w:rsidRPr="005F7C01">
        <w:rPr>
          <w:sz w:val="28"/>
          <w:szCs w:val="28"/>
        </w:rPr>
        <w:t>з</w:t>
      </w:r>
      <w:r w:rsidRPr="005F7C01">
        <w:rPr>
          <w:sz w:val="28"/>
          <w:szCs w:val="28"/>
        </w:rPr>
        <w:t>емельный участок не сфор</w:t>
      </w:r>
      <w:r w:rsidR="00D23F13">
        <w:rPr>
          <w:sz w:val="28"/>
          <w:szCs w:val="28"/>
        </w:rPr>
        <w:t>мирован в установленном порядке</w:t>
      </w:r>
      <w:r w:rsidRPr="005F7C01">
        <w:rPr>
          <w:sz w:val="28"/>
          <w:szCs w:val="28"/>
        </w:rPr>
        <w:t>,</w:t>
      </w:r>
      <w:r w:rsidR="00D23F13">
        <w:rPr>
          <w:sz w:val="28"/>
          <w:szCs w:val="28"/>
        </w:rPr>
        <w:t xml:space="preserve"> </w:t>
      </w:r>
      <w:r w:rsidRPr="005F7C01">
        <w:rPr>
          <w:sz w:val="28"/>
          <w:szCs w:val="28"/>
        </w:rPr>
        <w:t>либо границы земельного участка не установлены в соответствии с требованиям</w:t>
      </w:r>
      <w:r w:rsidR="005F7C01" w:rsidRPr="005F7C01">
        <w:rPr>
          <w:sz w:val="28"/>
          <w:szCs w:val="28"/>
        </w:rPr>
        <w:t>и действующего законодательства;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D23F13">
        <w:rPr>
          <w:sz w:val="28"/>
          <w:szCs w:val="28"/>
        </w:rPr>
        <w:t>13</w:t>
      </w:r>
      <w:r w:rsidR="005F7C01" w:rsidRPr="005F7C01">
        <w:rPr>
          <w:sz w:val="28"/>
          <w:szCs w:val="28"/>
        </w:rPr>
        <w:t>. р</w:t>
      </w:r>
      <w:r w:rsidRPr="005F7C01">
        <w:rPr>
          <w:sz w:val="28"/>
          <w:szCs w:val="28"/>
        </w:rPr>
        <w:t xml:space="preserve">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A7207C" w:rsidRPr="005F7C01" w:rsidRDefault="00A7207C" w:rsidP="002068B8">
      <w:pPr>
        <w:pStyle w:val="25"/>
        <w:shd w:val="clear" w:color="auto" w:fill="auto"/>
        <w:tabs>
          <w:tab w:val="left" w:pos="1472"/>
        </w:tabs>
        <w:spacing w:before="0" w:after="0" w:line="360" w:lineRule="auto"/>
        <w:ind w:firstLine="567"/>
        <w:rPr>
          <w:sz w:val="28"/>
          <w:szCs w:val="28"/>
        </w:rPr>
      </w:pPr>
    </w:p>
    <w:p w:rsidR="00A7207C" w:rsidRPr="005F7C01" w:rsidRDefault="006A6B9C" w:rsidP="002068B8">
      <w:pPr>
        <w:pStyle w:val="25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A7207C" w:rsidRPr="005F7C01" w:rsidRDefault="00A7207C" w:rsidP="002068B8">
      <w:pPr>
        <w:pStyle w:val="25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A7207C" w:rsidRPr="005F7C01" w:rsidRDefault="006A6B9C" w:rsidP="002068B8">
      <w:pPr>
        <w:pStyle w:val="affffff5"/>
        <w:tabs>
          <w:tab w:val="left" w:pos="112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A7207C" w:rsidRPr="005F7C01" w:rsidRDefault="00A7207C" w:rsidP="002068B8">
      <w:pPr>
        <w:pStyle w:val="affffff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A7207C" w:rsidRPr="005F7C01" w:rsidRDefault="006A6B9C" w:rsidP="002068B8">
      <w:pPr>
        <w:pStyle w:val="affffff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A7207C" w:rsidRPr="005F7C01" w:rsidRDefault="00A7207C" w:rsidP="002068B8">
      <w:pPr>
        <w:pStyle w:val="25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lastRenderedPageBreak/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A7207C" w:rsidRPr="005F7C01" w:rsidRDefault="00A7207C" w:rsidP="002068B8">
      <w:pPr>
        <w:pStyle w:val="a0"/>
        <w:spacing w:after="0" w:line="360" w:lineRule="auto"/>
        <w:jc w:val="both"/>
        <w:rPr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7207C" w:rsidRPr="005F7C01" w:rsidRDefault="006A6B9C" w:rsidP="002068B8">
      <w:pPr>
        <w:pStyle w:val="a0"/>
        <w:spacing w:after="0" w:line="36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</w:p>
    <w:p w:rsidR="00A7207C" w:rsidRPr="005F7C01" w:rsidRDefault="006A6B9C" w:rsidP="002068B8">
      <w:pPr>
        <w:pStyle w:val="a0"/>
        <w:spacing w:after="0" w:line="36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A7207C" w:rsidRPr="005F7C01" w:rsidRDefault="00A7207C" w:rsidP="002068B8">
      <w:pPr>
        <w:pStyle w:val="a0"/>
        <w:spacing w:after="0" w:line="360" w:lineRule="auto"/>
        <w:jc w:val="center"/>
        <w:rPr>
          <w:color w:val="auto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5F7C01">
        <w:rPr>
          <w:rFonts w:cs="Times New Roman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A7207C" w:rsidRPr="005F7C01" w:rsidRDefault="00A7207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7207C" w:rsidRPr="005F7C01" w:rsidRDefault="006A6B9C" w:rsidP="002068B8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A7207C" w:rsidRPr="005F7C01" w:rsidRDefault="00A7207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В случае подачи заявления и документов посредством ЕПГУ, РПГУ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F7C01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с использованием сведений,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полученных из цифрового профиля ЕСИА или витрин данных. В случае невозможности </w:t>
      </w:r>
      <w:proofErr w:type="spellStart"/>
      <w:r w:rsidRPr="005F7C01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вносит необходимые сведения в интерактивную форму вручную.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F7C01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18.8. Электронные документы должны обеспечивать: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5F7C01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7207C" w:rsidRPr="005F7C01" w:rsidRDefault="006A6B9C" w:rsidP="002068B8">
      <w:pPr>
        <w:widowControl w:val="0"/>
        <w:numPr>
          <w:ilvl w:val="1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7207C" w:rsidRPr="005F7C01" w:rsidRDefault="006A6B9C" w:rsidP="002068B8">
      <w:pPr>
        <w:numPr>
          <w:ilvl w:val="2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</w:t>
      </w:r>
      <w:r w:rsidRPr="005F7C01">
        <w:rPr>
          <w:rFonts w:ascii="Times New Roman" w:hAnsi="Times New Roman"/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7207C" w:rsidRPr="005F7C01" w:rsidRDefault="006A6B9C" w:rsidP="002068B8">
      <w:pPr>
        <w:numPr>
          <w:ilvl w:val="2"/>
          <w:numId w:val="26"/>
        </w:numPr>
        <w:tabs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5F7C01">
        <w:rPr>
          <w:rFonts w:ascii="Times New Roman" w:hAnsi="Times New Roman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07C" w:rsidRPr="005F7C01" w:rsidRDefault="006A6B9C" w:rsidP="002068B8">
      <w:pPr>
        <w:tabs>
          <w:tab w:val="left" w:pos="993"/>
          <w:tab w:val="left" w:pos="79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A7207C" w:rsidRPr="005F7C01" w:rsidRDefault="006A6B9C" w:rsidP="002068B8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1373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</w:t>
      </w:r>
      <w:r w:rsidRPr="005F7C01">
        <w:rPr>
          <w:sz w:val="28"/>
          <w:szCs w:val="28"/>
        </w:rPr>
        <w:lastRenderedPageBreak/>
        <w:t xml:space="preserve">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A7207C" w:rsidRPr="005F7C01" w:rsidRDefault="00A7207C" w:rsidP="002068B8">
      <w:pPr>
        <w:pStyle w:val="a1"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lastRenderedPageBreak/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 w:rsidP="002068B8">
      <w:pPr>
        <w:pStyle w:val="affffff5"/>
        <w:numPr>
          <w:ilvl w:val="0"/>
          <w:numId w:val="23"/>
        </w:num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административной процедуры профилирования Заявителя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21.1.1. 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указанными в пункте 9 настоящего Административного регламента, необходимыми для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 полученные документы на наличие (отсутствие)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22.2. Межведомственное информационное взаимодействие.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нормативными правовыми актами Воронежской области.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hyperlink r:id="rId19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22.3.7.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1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23.3. Предоставление результата Муниципальной услуги.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</w:t>
      </w:r>
      <w:r w:rsidR="005B4E9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 xml:space="preserve">23.3.4.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 w:rsidP="002068B8">
      <w:pPr>
        <w:pStyle w:val="a0"/>
        <w:spacing w:after="0" w:line="360" w:lineRule="auto"/>
        <w:ind w:firstLine="567"/>
        <w:jc w:val="both"/>
        <w:rPr>
          <w:b/>
          <w:color w:val="auto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</w:t>
      </w:r>
      <w:r w:rsidRPr="005F7C01">
        <w:rPr>
          <w:color w:val="auto"/>
          <w:szCs w:val="28"/>
        </w:rPr>
        <w:lastRenderedPageBreak/>
        <w:t>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отсутствия допущенных опечаток и (или) ошибок в напра</w:t>
      </w:r>
      <w:r w:rsidR="005B4E9D">
        <w:rPr>
          <w:color w:val="auto"/>
          <w:szCs w:val="28"/>
        </w:rPr>
        <w:t>вленных (выданных) в результате</w:t>
      </w:r>
      <w:r w:rsidRPr="005F7C01">
        <w:rPr>
          <w:color w:val="auto"/>
          <w:szCs w:val="28"/>
        </w:rPr>
        <w:t xml:space="preserve">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</w:t>
      </w:r>
      <w:proofErr w:type="gramStart"/>
      <w:r w:rsidRPr="005F7C01">
        <w:rPr>
          <w:color w:val="auto"/>
          <w:szCs w:val="28"/>
        </w:rPr>
        <w:t>отсутствии  допущенных</w:t>
      </w:r>
      <w:proofErr w:type="gramEnd"/>
      <w:r w:rsidRPr="005F7C01">
        <w:rPr>
          <w:color w:val="auto"/>
          <w:szCs w:val="28"/>
        </w:rPr>
        <w:t xml:space="preserve"> опечаток и (или) ошибок в выданных в результате предоставления Муниципальной услуги документах.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24.4.1. В день получения результата Муниципальной услуги уполномоченное лицо Администрации: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</w:t>
      </w:r>
      <w:r w:rsidR="005B4E9D">
        <w:rPr>
          <w:rFonts w:ascii="Times New Roman" w:eastAsia="Times New Roman" w:hAnsi="Times New Roman" w:cs="Times New Roman"/>
          <w:sz w:val="28"/>
          <w:szCs w:val="28"/>
        </w:rPr>
        <w:t>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пределах Российской Федерации либо адреса в пределах места нахождения юридического лица.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</w:t>
      </w:r>
      <w:r w:rsidRPr="005F7C01">
        <w:rPr>
          <w:color w:val="auto"/>
          <w:szCs w:val="28"/>
        </w:rPr>
        <w:lastRenderedPageBreak/>
        <w:t xml:space="preserve">Административного регламента, оформляет дубликат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 w:rsidP="002068B8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5B4E9D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пределах Российской Федерации либо адреса в пределах места нахождения юридического лица.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A7207C" w:rsidRDefault="006A6B9C" w:rsidP="005B4E9D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5B4E9D" w:rsidRPr="005B4E9D" w:rsidRDefault="005B4E9D" w:rsidP="005B4E9D">
      <w:pPr>
        <w:pStyle w:val="a0"/>
        <w:spacing w:after="0" w:line="36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26.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Заявление составляется в произвольной форме и</w:t>
      </w:r>
      <w:r w:rsidR="005B4E9D">
        <w:rPr>
          <w:rFonts w:ascii="Times New Roman" w:hAnsi="Times New Roman"/>
          <w:sz w:val="28"/>
          <w:szCs w:val="28"/>
        </w:rPr>
        <w:t xml:space="preserve"> направляется в Администрацию </w:t>
      </w:r>
      <w:r w:rsidRPr="005F7C01">
        <w:rPr>
          <w:rFonts w:ascii="Times New Roman" w:hAnsi="Times New Roman"/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7207C" w:rsidRPr="005F7C01" w:rsidRDefault="00A7207C" w:rsidP="002068B8">
      <w:pPr>
        <w:pStyle w:val="93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12" w:name="_Hlk13150460"/>
      <w:bookmarkEnd w:id="12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r w:rsidR="005B4E9D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</w:t>
      </w: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 Порядок и формы контроля за исполнением административного регламента</w:t>
      </w:r>
    </w:p>
    <w:p w:rsidR="00A7207C" w:rsidRPr="005F7C01" w:rsidRDefault="00A7207C" w:rsidP="002068B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27.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28.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7207C" w:rsidRPr="005F7C01" w:rsidRDefault="006A6B9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рассмотрения обращений (жалоб) в процессе получения Муниципальной услуги.</w:t>
      </w:r>
    </w:p>
    <w:p w:rsidR="00A7207C" w:rsidRPr="005F7C01" w:rsidRDefault="00A7207C" w:rsidP="002068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 w:rsidP="002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tooltip="https://login.consultant.ru/link/?req=doc&amp;base=LAW&amp;n=430635&amp;dst=100352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34. Основанием для начала процедуры досудебного (внесудебного) обжалования является поступившая жалоба.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5F7C01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5F7C01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9" w:anchor="p39" w:tooltip="file:///C:\Users\Рита\Desktop\ТАР%20-%20на%20Комиссию\ТАР%20Выдача%20разрешения%20на%20строительство%20-%20Казьмин.docx#p39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7207C" w:rsidRPr="005F7C01" w:rsidRDefault="006A6B9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207C" w:rsidRPr="005F7C01" w:rsidRDefault="00A7207C" w:rsidP="002068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5F7C01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порядок</w:t>
      </w:r>
      <w:bookmarkEnd w:id="15"/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:rsidR="00A7207C" w:rsidRPr="005F7C01" w:rsidRDefault="006A6B9C" w:rsidP="002068B8">
      <w:pPr>
        <w:pStyle w:val="2"/>
        <w:numPr>
          <w:ilvl w:val="1"/>
          <w:numId w:val="20"/>
        </w:numPr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:rsidR="00A7207C" w:rsidRPr="005F7C01" w:rsidRDefault="00A7207C" w:rsidP="0020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7207C" w:rsidRPr="005F7C01" w:rsidRDefault="006A6B9C" w:rsidP="0020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7207C" w:rsidRPr="005F7C01" w:rsidRDefault="006A6B9C" w:rsidP="002068B8">
      <w:pPr>
        <w:pStyle w:val="25"/>
        <w:shd w:val="clear" w:color="auto" w:fill="auto"/>
        <w:tabs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7207C" w:rsidRPr="005F7C01" w:rsidRDefault="00A7207C" w:rsidP="002068B8">
      <w:pPr>
        <w:pStyle w:val="a1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Pr="005F7C01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</w:t>
      </w:r>
      <w:r w:rsidRPr="00EB344E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проекта Правил землепользования и </w:t>
      </w:r>
      <w:proofErr w:type="gramStart"/>
      <w:r w:rsidRPr="00EB344E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застройки </w:t>
      </w:r>
      <w:r w:rsidR="00374D3B" w:rsidRPr="00EB344E">
        <w:rPr>
          <w:rFonts w:ascii="Times New Roman" w:hAnsi="Times New Roman" w:cs="Times New Roman"/>
          <w:noProof/>
          <w:sz w:val="28"/>
          <w:szCs w:val="28"/>
        </w:rPr>
        <w:t xml:space="preserve"> Краснолипьевского</w:t>
      </w:r>
      <w:proofErr w:type="gramEnd"/>
      <w:r w:rsidR="005B4E9D" w:rsidRPr="00EB34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Репьёвского муниципального района </w:t>
      </w:r>
      <w:r w:rsidR="005B4E9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Воронежской </w:t>
      </w:r>
      <w:r w:rsidR="005B4E9D" w:rsidRPr="00B54B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области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A7207C" w:rsidRPr="005F7C01" w:rsidRDefault="006A6B9C">
      <w:pPr>
        <w:widowControl w:val="0"/>
        <w:spacing w:after="0" w:line="240" w:lineRule="auto"/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            (для физических лиц: Ф.И.О., паспортные данные,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__________________________________________________________________</w:t>
      </w:r>
    </w:p>
    <w:p w:rsidR="00A7207C" w:rsidRPr="005F7C01" w:rsidRDefault="006A6B9C">
      <w:pPr>
        <w:widowControl w:val="0"/>
        <w:spacing w:after="0"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</w:t>
      </w:r>
      <w:r w:rsidR="0091229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</w:t>
      </w:r>
      <w:r w:rsidR="0091229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e-mail ____________________________</w:t>
      </w:r>
    </w:p>
    <w:p w:rsidR="00A7207C" w:rsidRPr="005F7C01" w:rsidRDefault="00A7207C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расположенном по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части: 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A7207C" w:rsidRPr="005F7C01" w:rsidRDefault="006A6B9C">
      <w:pPr>
        <w:pStyle w:val="a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A7207C" w:rsidRPr="005F7C01" w:rsidRDefault="00A7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площадь земельного участка _______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E727B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</w:t>
      </w:r>
      <w:r w:rsidR="00E727BE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A7207C" w:rsidRPr="005F7C01" w:rsidRDefault="006A6B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lastRenderedPageBreak/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ab/>
        <w:t xml:space="preserve">Об обязанности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нести  расходы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>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«___» ___________________ 20__ г.</w:t>
      </w:r>
    </w:p>
    <w:p w:rsidR="00A7207C" w:rsidRPr="005F7C01" w:rsidRDefault="00A7207C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B4E9D" w:rsidRDefault="005B4E9D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E727BE" w:rsidRDefault="00E727BE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E727BE" w:rsidRDefault="00E727BE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91229C" w:rsidRPr="005F7C01" w:rsidRDefault="009122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</w:t>
      </w:r>
      <w:r w:rsidR="005B4E9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 к административному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A7207C" w:rsidRPr="005F7C01">
        <w:tc>
          <w:tcPr>
            <w:tcW w:w="3283" w:type="dxa"/>
            <w:shd w:val="clear" w:color="auto" w:fill="auto"/>
          </w:tcPr>
          <w:p w:rsidR="00A7207C" w:rsidRPr="005F7C01" w:rsidRDefault="006A6B9C">
            <w:pPr>
              <w:spacing w:after="0" w:line="240" w:lineRule="auto"/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отношении земельного участка с кадастровым N _________, расположенного по адресу: ______________________________________________________________</w:t>
            </w: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>_ .</w:t>
            </w:r>
            <w:proofErr w:type="gram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3.Настоящее постановление/распоряжение вступает в силу со дня его </w:t>
            </w:r>
            <w:r w:rsidRPr="005F7C01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официального опубликования.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BE" w:rsidRDefault="00E72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BE" w:rsidRDefault="00E72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9D" w:rsidRPr="005F7C01" w:rsidRDefault="005B4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6A6B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физического лица, в </w:t>
            </w:r>
            <w:proofErr w:type="spell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A7207C" w:rsidRPr="005F7C01" w:rsidRDefault="006A6B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A7207C" w:rsidRPr="005F7C01" w:rsidRDefault="00A7207C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A7207C" w:rsidRPr="005F7C01" w:rsidRDefault="006A6B9C">
            <w:pPr>
              <w:pStyle w:val="afffff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tabs>
                      <w:tab w:val="left" w:pos="2154"/>
                    </w:tabs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A7207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Исправление допущенных опечаток и ошибок в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7207C" w:rsidRPr="005F7C01" w:rsidRDefault="006A6B9C">
            <w:pPr>
              <w:pStyle w:val="affffff5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азрешения на отклонение от предельных параметров разрешенного строительства, реконструкции объектов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8D0467">
      <w:headerReference w:type="default" r:id="rId30"/>
      <w:pgSz w:w="11906" w:h="16838"/>
      <w:pgMar w:top="568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6B" w:rsidRDefault="002E6E6B">
      <w:pPr>
        <w:spacing w:after="0" w:line="240" w:lineRule="auto"/>
      </w:pPr>
      <w:r>
        <w:separator/>
      </w:r>
    </w:p>
  </w:endnote>
  <w:endnote w:type="continuationSeparator" w:id="0">
    <w:p w:rsidR="002E6E6B" w:rsidRDefault="002E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6B" w:rsidRDefault="002E6E6B">
      <w:pPr>
        <w:spacing w:after="0" w:line="240" w:lineRule="auto"/>
      </w:pPr>
      <w:r>
        <w:separator/>
      </w:r>
    </w:p>
  </w:footnote>
  <w:footnote w:type="continuationSeparator" w:id="0">
    <w:p w:rsidR="002E6E6B" w:rsidRDefault="002E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4E" w:rsidRDefault="00EB344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 w15:restartNumberingAfterBreak="0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 w15:restartNumberingAfterBreak="0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 w15:restartNumberingAfterBreak="0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2" w15:restartNumberingAfterBreak="0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6" w15:restartNumberingAfterBreak="0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5" w15:restartNumberingAfterBreak="0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15"/>
  </w:num>
  <w:num w:numId="6">
    <w:abstractNumId w:val="11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2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2068B8"/>
    <w:rsid w:val="002E6E6B"/>
    <w:rsid w:val="003039E0"/>
    <w:rsid w:val="00374D3B"/>
    <w:rsid w:val="00484687"/>
    <w:rsid w:val="005679C5"/>
    <w:rsid w:val="005B4E9D"/>
    <w:rsid w:val="005F7C01"/>
    <w:rsid w:val="00611AFE"/>
    <w:rsid w:val="00691E56"/>
    <w:rsid w:val="006A6B9C"/>
    <w:rsid w:val="0074137D"/>
    <w:rsid w:val="008845D8"/>
    <w:rsid w:val="008D0467"/>
    <w:rsid w:val="0091229C"/>
    <w:rsid w:val="0094712F"/>
    <w:rsid w:val="00A7207C"/>
    <w:rsid w:val="00B60162"/>
    <w:rsid w:val="00BB28D0"/>
    <w:rsid w:val="00D23F13"/>
    <w:rsid w:val="00DC02EC"/>
    <w:rsid w:val="00E27A46"/>
    <w:rsid w:val="00E727BE"/>
    <w:rsid w:val="00E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DA14F-987A-4185-BCA0-2714FD2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aliases w:val="ТЗ список,Абзац списка нумерованный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aliases w:val="ТЗ список Знак,Абзац списка нумерованный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2068B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ECD3-A451-4F7B-8C71-F50E6B07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17685</Words>
  <Characters>100809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54</cp:revision>
  <dcterms:created xsi:type="dcterms:W3CDTF">2023-12-19T09:21:00Z</dcterms:created>
  <dcterms:modified xsi:type="dcterms:W3CDTF">2024-04-23T08:24:00Z</dcterms:modified>
</cp:coreProperties>
</file>