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5D4" w:rsidRDefault="00F555D4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555D4" w:rsidRDefault="00F555D4">
      <w:pPr>
        <w:pStyle w:val="ConsPlusNormal"/>
        <w:ind w:firstLine="540"/>
        <w:jc w:val="both"/>
        <w:outlineLvl w:val="0"/>
      </w:pPr>
    </w:p>
    <w:p w:rsidR="00F555D4" w:rsidRDefault="00F555D4">
      <w:pPr>
        <w:pStyle w:val="ConsPlusTitle"/>
        <w:jc w:val="center"/>
        <w:outlineLvl w:val="0"/>
      </w:pPr>
      <w:r>
        <w:t>ГУБЕРНАТОР ВОРОНЕЖСКОЙ ОБЛАСТИ</w:t>
      </w:r>
    </w:p>
    <w:p w:rsidR="00F555D4" w:rsidRDefault="00F555D4">
      <w:pPr>
        <w:pStyle w:val="ConsPlusTitle"/>
        <w:jc w:val="center"/>
      </w:pPr>
    </w:p>
    <w:p w:rsidR="00F555D4" w:rsidRDefault="00F555D4">
      <w:pPr>
        <w:pStyle w:val="ConsPlusTitle"/>
        <w:jc w:val="center"/>
      </w:pPr>
      <w:r>
        <w:t>УКАЗ</w:t>
      </w:r>
    </w:p>
    <w:p w:rsidR="00F555D4" w:rsidRDefault="00F555D4">
      <w:pPr>
        <w:pStyle w:val="ConsPlusTitle"/>
        <w:jc w:val="center"/>
      </w:pPr>
      <w:r>
        <w:t>от 25 апреля 2016 г. N 137-у</w:t>
      </w:r>
    </w:p>
    <w:p w:rsidR="00F555D4" w:rsidRDefault="00F555D4">
      <w:pPr>
        <w:pStyle w:val="ConsPlusTitle"/>
        <w:jc w:val="center"/>
      </w:pPr>
    </w:p>
    <w:p w:rsidR="00F555D4" w:rsidRDefault="00F555D4">
      <w:pPr>
        <w:pStyle w:val="ConsPlusTitle"/>
        <w:jc w:val="center"/>
      </w:pPr>
      <w:r>
        <w:t>ОБ УТВЕРЖДЕНИИ ПОЛОЖЕНИЯ ОБ УПРАВЛЕНИИ ПО ПРОФИЛАКТИКЕ</w:t>
      </w:r>
    </w:p>
    <w:p w:rsidR="00F555D4" w:rsidRDefault="00F555D4">
      <w:pPr>
        <w:pStyle w:val="ConsPlusTitle"/>
        <w:jc w:val="center"/>
      </w:pPr>
      <w:r>
        <w:t>КОРРУПЦИОННЫХ И ИНЫХ ПРАВОНАРУШЕНИЙ ПРАВИТЕЛЬСТВА</w:t>
      </w:r>
    </w:p>
    <w:p w:rsidR="00F555D4" w:rsidRDefault="00F555D4">
      <w:pPr>
        <w:pStyle w:val="ConsPlusTitle"/>
        <w:jc w:val="center"/>
      </w:pPr>
      <w:r>
        <w:t>ВОРОНЕЖСКОЙ ОБЛАСТИ</w:t>
      </w:r>
    </w:p>
    <w:p w:rsidR="00F555D4" w:rsidRDefault="00F555D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555D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5D4" w:rsidRDefault="00F555D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5D4" w:rsidRDefault="00F555D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555D4" w:rsidRDefault="00F555D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555D4" w:rsidRDefault="00F555D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Воронежской области от 10.09.2020 </w:t>
            </w:r>
            <w:hyperlink r:id="rId6">
              <w:r>
                <w:rPr>
                  <w:color w:val="0000FF"/>
                </w:rPr>
                <w:t>N 369-у</w:t>
              </w:r>
            </w:hyperlink>
            <w:r>
              <w:rPr>
                <w:color w:val="392C69"/>
              </w:rPr>
              <w:t>,</w:t>
            </w:r>
          </w:p>
          <w:p w:rsidR="00F555D4" w:rsidRDefault="00F555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24.06.2022 </w:t>
            </w:r>
            <w:hyperlink r:id="rId7">
              <w:r>
                <w:rPr>
                  <w:color w:val="0000FF"/>
                </w:rPr>
                <w:t>N 114-у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5D4" w:rsidRDefault="00F555D4">
            <w:pPr>
              <w:pStyle w:val="ConsPlusNormal"/>
            </w:pPr>
          </w:p>
        </w:tc>
      </w:tr>
    </w:tbl>
    <w:p w:rsidR="00F555D4" w:rsidRDefault="00F555D4">
      <w:pPr>
        <w:pStyle w:val="ConsPlusNormal"/>
        <w:ind w:firstLine="540"/>
        <w:jc w:val="both"/>
      </w:pPr>
    </w:p>
    <w:p w:rsidR="00F555D4" w:rsidRDefault="00F555D4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Уставом</w:t>
        </w:r>
      </w:hyperlink>
      <w:r>
        <w:t xml:space="preserve"> Воронежской области, </w:t>
      </w:r>
      <w:hyperlink r:id="rId9">
        <w:r>
          <w:rPr>
            <w:color w:val="0000FF"/>
          </w:rPr>
          <w:t>Законом</w:t>
        </w:r>
      </w:hyperlink>
      <w:r>
        <w:t xml:space="preserve"> Воронежской области от 30.09.2008 N 77-ОЗ "О правительстве Воронежской области" и </w:t>
      </w:r>
      <w:hyperlink r:id="rId10">
        <w:r>
          <w:rPr>
            <w:color w:val="0000FF"/>
          </w:rPr>
          <w:t>Указом</w:t>
        </w:r>
      </w:hyperlink>
      <w:r>
        <w:t xml:space="preserve"> Президента Российской Федерации от 15.07.2015 N 364 "О мерах по совершенствованию организации деятельности в области противодействия коррупции" постановляю:</w:t>
      </w:r>
    </w:p>
    <w:p w:rsidR="00F555D4" w:rsidRDefault="00F555D4">
      <w:pPr>
        <w:pStyle w:val="ConsPlusNormal"/>
        <w:spacing w:before="200"/>
        <w:ind w:firstLine="540"/>
        <w:jc w:val="both"/>
      </w:pPr>
      <w:r>
        <w:t xml:space="preserve">1. Утвердить прилагаемое </w:t>
      </w:r>
      <w:hyperlink w:anchor="P30">
        <w:r>
          <w:rPr>
            <w:color w:val="0000FF"/>
          </w:rPr>
          <w:t>Положение</w:t>
        </w:r>
      </w:hyperlink>
      <w:r>
        <w:t xml:space="preserve"> об управлении по профилактике коррупционных и иных правонарушений правительства Воронежской области.</w:t>
      </w:r>
    </w:p>
    <w:p w:rsidR="00F555D4" w:rsidRDefault="00F555D4">
      <w:pPr>
        <w:pStyle w:val="ConsPlusNormal"/>
        <w:spacing w:before="200"/>
        <w:ind w:firstLine="540"/>
        <w:jc w:val="both"/>
      </w:pPr>
      <w:r>
        <w:t>2. Контроль за исполнением настоящего указа возложить на заместителя губернатора Воронежской области - руководителя аппарата губернатора и правительства Воронежской области Трухачева С.Б.</w:t>
      </w:r>
    </w:p>
    <w:p w:rsidR="00F555D4" w:rsidRDefault="00F555D4">
      <w:pPr>
        <w:pStyle w:val="ConsPlusNormal"/>
        <w:jc w:val="both"/>
      </w:pPr>
      <w:r>
        <w:t xml:space="preserve">(п. 2 в ред. </w:t>
      </w:r>
      <w:hyperlink r:id="rId11">
        <w:r>
          <w:rPr>
            <w:color w:val="0000FF"/>
          </w:rPr>
          <w:t>указа</w:t>
        </w:r>
      </w:hyperlink>
      <w:r>
        <w:t xml:space="preserve"> губернатора Воронежской области от 24.06.2022 N 114-у)</w:t>
      </w:r>
    </w:p>
    <w:p w:rsidR="00F555D4" w:rsidRDefault="00F555D4">
      <w:pPr>
        <w:pStyle w:val="ConsPlusNormal"/>
        <w:ind w:firstLine="540"/>
        <w:jc w:val="both"/>
      </w:pPr>
    </w:p>
    <w:p w:rsidR="00F555D4" w:rsidRDefault="00F555D4">
      <w:pPr>
        <w:pStyle w:val="ConsPlusNormal"/>
        <w:jc w:val="right"/>
      </w:pPr>
      <w:r>
        <w:t>Губернатор Воронежской области</w:t>
      </w:r>
    </w:p>
    <w:p w:rsidR="00F555D4" w:rsidRDefault="00F555D4">
      <w:pPr>
        <w:pStyle w:val="ConsPlusNormal"/>
        <w:jc w:val="right"/>
      </w:pPr>
      <w:r>
        <w:t>А.В.ГОРДЕЕВ</w:t>
      </w:r>
    </w:p>
    <w:p w:rsidR="00F555D4" w:rsidRDefault="00F555D4">
      <w:pPr>
        <w:pStyle w:val="ConsPlusNormal"/>
        <w:ind w:firstLine="540"/>
        <w:jc w:val="both"/>
      </w:pPr>
    </w:p>
    <w:p w:rsidR="00F555D4" w:rsidRDefault="00F555D4">
      <w:pPr>
        <w:pStyle w:val="ConsPlusNormal"/>
        <w:ind w:firstLine="540"/>
        <w:jc w:val="both"/>
      </w:pPr>
    </w:p>
    <w:p w:rsidR="00F555D4" w:rsidRDefault="00F555D4">
      <w:pPr>
        <w:pStyle w:val="ConsPlusNormal"/>
        <w:ind w:firstLine="540"/>
        <w:jc w:val="both"/>
      </w:pPr>
    </w:p>
    <w:p w:rsidR="00F555D4" w:rsidRDefault="00F555D4">
      <w:pPr>
        <w:pStyle w:val="ConsPlusNormal"/>
        <w:ind w:firstLine="540"/>
        <w:jc w:val="both"/>
      </w:pPr>
    </w:p>
    <w:p w:rsidR="00F555D4" w:rsidRDefault="00F555D4">
      <w:pPr>
        <w:pStyle w:val="ConsPlusNormal"/>
        <w:ind w:firstLine="540"/>
        <w:jc w:val="both"/>
      </w:pPr>
    </w:p>
    <w:p w:rsidR="00F555D4" w:rsidRDefault="00F555D4">
      <w:pPr>
        <w:pStyle w:val="ConsPlusNormal"/>
        <w:jc w:val="right"/>
        <w:outlineLvl w:val="0"/>
      </w:pPr>
      <w:r>
        <w:t>Утверждено</w:t>
      </w:r>
    </w:p>
    <w:p w:rsidR="00F555D4" w:rsidRDefault="00F555D4">
      <w:pPr>
        <w:pStyle w:val="ConsPlusNormal"/>
        <w:jc w:val="right"/>
      </w:pPr>
      <w:r>
        <w:t>указом</w:t>
      </w:r>
    </w:p>
    <w:p w:rsidR="00F555D4" w:rsidRDefault="00F555D4">
      <w:pPr>
        <w:pStyle w:val="ConsPlusNormal"/>
        <w:jc w:val="right"/>
      </w:pPr>
      <w:r>
        <w:t>губернатора Воронежской области</w:t>
      </w:r>
    </w:p>
    <w:p w:rsidR="00F555D4" w:rsidRDefault="00F555D4">
      <w:pPr>
        <w:pStyle w:val="ConsPlusNormal"/>
        <w:jc w:val="right"/>
      </w:pPr>
      <w:r>
        <w:t>от 25.04.2016 N 137-у</w:t>
      </w:r>
    </w:p>
    <w:p w:rsidR="00F555D4" w:rsidRDefault="00F555D4">
      <w:pPr>
        <w:pStyle w:val="ConsPlusNormal"/>
        <w:ind w:firstLine="540"/>
        <w:jc w:val="both"/>
      </w:pPr>
    </w:p>
    <w:p w:rsidR="00F555D4" w:rsidRDefault="00F555D4">
      <w:pPr>
        <w:pStyle w:val="ConsPlusTitle"/>
        <w:jc w:val="center"/>
      </w:pPr>
      <w:bookmarkStart w:id="0" w:name="P30"/>
      <w:bookmarkEnd w:id="0"/>
      <w:r>
        <w:t>ПОЛОЖЕНИЕ</w:t>
      </w:r>
    </w:p>
    <w:p w:rsidR="00F555D4" w:rsidRDefault="00F555D4">
      <w:pPr>
        <w:pStyle w:val="ConsPlusTitle"/>
        <w:jc w:val="center"/>
      </w:pPr>
      <w:r>
        <w:t>ОБ УПРАВЛЕНИИ ПО ПРОФИЛАКТИКЕ КОРРУПЦИОННЫХ</w:t>
      </w:r>
    </w:p>
    <w:p w:rsidR="00F555D4" w:rsidRDefault="00F555D4">
      <w:pPr>
        <w:pStyle w:val="ConsPlusTitle"/>
        <w:jc w:val="center"/>
      </w:pPr>
      <w:r>
        <w:t>И ИНЫХ ПРАВОНАРУШЕНИЙ ПРАВИТЕЛЬСТВА ВОРОНЕЖСКОЙ ОБЛАСТИ</w:t>
      </w:r>
    </w:p>
    <w:p w:rsidR="00F555D4" w:rsidRDefault="00F555D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555D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5D4" w:rsidRDefault="00F555D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5D4" w:rsidRDefault="00F555D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555D4" w:rsidRDefault="00F555D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555D4" w:rsidRDefault="00F555D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Воронежской области от 10.09.2020 </w:t>
            </w:r>
            <w:hyperlink r:id="rId12">
              <w:r>
                <w:rPr>
                  <w:color w:val="0000FF"/>
                </w:rPr>
                <w:t>N 369-у</w:t>
              </w:r>
            </w:hyperlink>
            <w:r>
              <w:rPr>
                <w:color w:val="392C69"/>
              </w:rPr>
              <w:t>,</w:t>
            </w:r>
          </w:p>
          <w:p w:rsidR="00F555D4" w:rsidRDefault="00F555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24.06.2022 </w:t>
            </w:r>
            <w:hyperlink r:id="rId13">
              <w:r>
                <w:rPr>
                  <w:color w:val="0000FF"/>
                </w:rPr>
                <w:t>N 114-у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5D4" w:rsidRDefault="00F555D4">
            <w:pPr>
              <w:pStyle w:val="ConsPlusNormal"/>
            </w:pPr>
          </w:p>
        </w:tc>
      </w:tr>
    </w:tbl>
    <w:p w:rsidR="00F555D4" w:rsidRDefault="00F555D4">
      <w:pPr>
        <w:pStyle w:val="ConsPlusNormal"/>
        <w:ind w:firstLine="540"/>
        <w:jc w:val="both"/>
      </w:pPr>
    </w:p>
    <w:p w:rsidR="00F555D4" w:rsidRDefault="00F555D4">
      <w:pPr>
        <w:pStyle w:val="ConsPlusTitle"/>
        <w:jc w:val="center"/>
        <w:outlineLvl w:val="1"/>
      </w:pPr>
      <w:r>
        <w:t>1. Общие положения</w:t>
      </w:r>
    </w:p>
    <w:p w:rsidR="00F555D4" w:rsidRDefault="00F555D4">
      <w:pPr>
        <w:pStyle w:val="ConsPlusNormal"/>
        <w:ind w:firstLine="540"/>
        <w:jc w:val="both"/>
      </w:pPr>
    </w:p>
    <w:p w:rsidR="00F555D4" w:rsidRDefault="00F555D4">
      <w:pPr>
        <w:pStyle w:val="ConsPlusNormal"/>
        <w:ind w:firstLine="540"/>
        <w:jc w:val="both"/>
      </w:pPr>
      <w:r>
        <w:t>1.1. Управление по профилактике коррупционных и иных правонарушений правительства Воронежской области (далее - Управление) является структурным подразделением правительства Воронежской области.</w:t>
      </w:r>
    </w:p>
    <w:p w:rsidR="00F555D4" w:rsidRDefault="00F555D4">
      <w:pPr>
        <w:pStyle w:val="ConsPlusNormal"/>
        <w:spacing w:before="200"/>
        <w:ind w:firstLine="540"/>
        <w:jc w:val="both"/>
      </w:pPr>
      <w:r>
        <w:t>1.2. Управление находится в непосредственном подчинении губернатора Воронежской области.</w:t>
      </w:r>
    </w:p>
    <w:p w:rsidR="00F555D4" w:rsidRDefault="00F555D4">
      <w:pPr>
        <w:pStyle w:val="ConsPlusNormal"/>
        <w:spacing w:before="200"/>
        <w:ind w:firstLine="540"/>
        <w:jc w:val="both"/>
      </w:pPr>
      <w:r>
        <w:t xml:space="preserve">1.3. Управление в своей деятельности руководствуется </w:t>
      </w:r>
      <w:hyperlink r:id="rId14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</w:t>
      </w:r>
      <w:r>
        <w:lastRenderedPageBreak/>
        <w:t>Правительства Российской Федерации, законодательными и иными нормативными правовыми актами Воронежской области, решениями Совета при Президенте Российской Федерации по противодействию коррупции и его президиума, принятыми в пределах их компетенции, а также настоящим Положением.</w:t>
      </w:r>
    </w:p>
    <w:p w:rsidR="00F555D4" w:rsidRDefault="00F555D4">
      <w:pPr>
        <w:pStyle w:val="ConsPlusNormal"/>
        <w:spacing w:before="200"/>
        <w:ind w:firstLine="540"/>
        <w:jc w:val="both"/>
      </w:pPr>
      <w:r>
        <w:t>1.4. Управление в пределах своей компетенции взаимодействует с Управлением Президента Российской Федерации по вопросам противодействия коррупции.</w:t>
      </w:r>
    </w:p>
    <w:p w:rsidR="00F555D4" w:rsidRDefault="00F555D4">
      <w:pPr>
        <w:pStyle w:val="ConsPlusNormal"/>
        <w:spacing w:before="200"/>
        <w:ind w:firstLine="540"/>
        <w:jc w:val="both"/>
      </w:pPr>
      <w:r>
        <w:t>1.5. Финансирование расходов на содержание Управления осуществляется за счет средств областного бюджета, предусматриваемых на финансирование правительства Воронежской области.</w:t>
      </w:r>
    </w:p>
    <w:p w:rsidR="00F555D4" w:rsidRDefault="00F555D4">
      <w:pPr>
        <w:pStyle w:val="ConsPlusNormal"/>
        <w:spacing w:before="200"/>
        <w:ind w:firstLine="540"/>
        <w:jc w:val="both"/>
      </w:pPr>
      <w:r>
        <w:t>1.6. Положение об Управлении утверждается и изменяется указом губернатора.</w:t>
      </w:r>
    </w:p>
    <w:p w:rsidR="00F555D4" w:rsidRDefault="00F555D4">
      <w:pPr>
        <w:pStyle w:val="ConsPlusNormal"/>
        <w:spacing w:before="200"/>
        <w:ind w:firstLine="540"/>
        <w:jc w:val="both"/>
      </w:pPr>
      <w:r>
        <w:t>1.7. Информационное, документационное, материально-техническое, транспортное обеспечение деятельности Управления осуществляют соответствующие структурные подразделения правительства Воронежской области, управление делами Воронежской области и иные исполнительные органы государственной власти Воронежской области в пределах их компетенции.</w:t>
      </w:r>
    </w:p>
    <w:p w:rsidR="00F555D4" w:rsidRDefault="00F555D4">
      <w:pPr>
        <w:pStyle w:val="ConsPlusNormal"/>
        <w:ind w:firstLine="540"/>
        <w:jc w:val="both"/>
      </w:pPr>
    </w:p>
    <w:p w:rsidR="00F555D4" w:rsidRDefault="00F555D4">
      <w:pPr>
        <w:pStyle w:val="ConsPlusTitle"/>
        <w:jc w:val="center"/>
        <w:outlineLvl w:val="1"/>
      </w:pPr>
      <w:r>
        <w:t>2. Основные задачи Управления</w:t>
      </w:r>
    </w:p>
    <w:p w:rsidR="00F555D4" w:rsidRDefault="00F555D4">
      <w:pPr>
        <w:pStyle w:val="ConsPlusNormal"/>
        <w:ind w:firstLine="540"/>
        <w:jc w:val="both"/>
      </w:pPr>
    </w:p>
    <w:p w:rsidR="00F555D4" w:rsidRDefault="00F555D4">
      <w:pPr>
        <w:pStyle w:val="ConsPlusNormal"/>
        <w:ind w:firstLine="540"/>
        <w:jc w:val="both"/>
      </w:pPr>
      <w:r>
        <w:t>Основными задачами Управления являются:</w:t>
      </w:r>
    </w:p>
    <w:p w:rsidR="00F555D4" w:rsidRDefault="00F555D4">
      <w:pPr>
        <w:pStyle w:val="ConsPlusNormal"/>
        <w:spacing w:before="200"/>
        <w:ind w:firstLine="540"/>
        <w:jc w:val="both"/>
      </w:pPr>
      <w:r>
        <w:t>2.1. Формирование у лиц, замещающих государственные должности Воронежской области, гражданских служащих Воронежской области, муниципальных служащих и граждан нетерпимости к коррупционному поведению.</w:t>
      </w:r>
    </w:p>
    <w:p w:rsidR="00F555D4" w:rsidRDefault="00F555D4">
      <w:pPr>
        <w:pStyle w:val="ConsPlusNormal"/>
        <w:spacing w:before="200"/>
        <w:ind w:firstLine="540"/>
        <w:jc w:val="both"/>
      </w:pPr>
      <w:r>
        <w:t>2.2. Профилактика коррупционных правонарушений в правительстве, исполнительных органах государственной власти Воронежской области, организациях, созданных для выполнения задач, поставленных перед исполнительными органами государственной власти Воронежской области.</w:t>
      </w:r>
    </w:p>
    <w:p w:rsidR="00F555D4" w:rsidRDefault="00F555D4">
      <w:pPr>
        <w:pStyle w:val="ConsPlusNormal"/>
        <w:spacing w:before="200"/>
        <w:ind w:firstLine="540"/>
        <w:jc w:val="both"/>
      </w:pPr>
      <w:r>
        <w:t>2.3. Осуществление контроля за соблюдением лицами, замещающими государственные должности Воронежской области в правительстве Воронежской области и исполнительных органах государственной власти Воронежской области, для которых федеральными законами не предусмотрено иное (далее - лица, замещающие государственные должности), гражданскими служащими Воронежской области в правительстве Воронежской области и исполнительных органах государственной власти Воронежской области (далее - гражданские служащие) и лицами, замещающими отдельные должности на основании трудового договора в государственных учреждениях и организациях, созданных для выполнения задач, поставленных перед исполнительными органами государственной власти Воронежской области, запретов, ограничений и требований, установленных в целях противодействия коррупции.</w:t>
      </w:r>
    </w:p>
    <w:p w:rsidR="00F555D4" w:rsidRDefault="00F555D4">
      <w:pPr>
        <w:pStyle w:val="ConsPlusNormal"/>
        <w:spacing w:before="200"/>
        <w:ind w:firstLine="540"/>
        <w:jc w:val="both"/>
      </w:pPr>
      <w:r>
        <w:t>2.4. Обеспечение соблюдения гражданскими служащими Воронежской области требований законодательства Российской Федерации о контроле за расходами, а также иных антикоррупционных норм.</w:t>
      </w:r>
    </w:p>
    <w:p w:rsidR="00F555D4" w:rsidRDefault="00F555D4">
      <w:pPr>
        <w:pStyle w:val="ConsPlusNormal"/>
        <w:ind w:firstLine="540"/>
        <w:jc w:val="both"/>
      </w:pPr>
    </w:p>
    <w:p w:rsidR="00F555D4" w:rsidRDefault="00F555D4">
      <w:pPr>
        <w:pStyle w:val="ConsPlusTitle"/>
        <w:jc w:val="center"/>
        <w:outlineLvl w:val="1"/>
      </w:pPr>
      <w:r>
        <w:t>3. Основные функции Управления</w:t>
      </w:r>
    </w:p>
    <w:p w:rsidR="00F555D4" w:rsidRDefault="00F555D4">
      <w:pPr>
        <w:pStyle w:val="ConsPlusNormal"/>
        <w:ind w:firstLine="540"/>
        <w:jc w:val="both"/>
      </w:pPr>
    </w:p>
    <w:p w:rsidR="00F555D4" w:rsidRDefault="00F555D4">
      <w:pPr>
        <w:pStyle w:val="ConsPlusNormal"/>
        <w:ind w:firstLine="540"/>
        <w:jc w:val="both"/>
      </w:pPr>
      <w:r>
        <w:t>3.1. В соответствии с поставленными задачами Управление осуществляет следующие основные функции:</w:t>
      </w:r>
    </w:p>
    <w:p w:rsidR="00F555D4" w:rsidRDefault="00F555D4">
      <w:pPr>
        <w:pStyle w:val="ConsPlusNormal"/>
        <w:spacing w:before="200"/>
        <w:ind w:firstLine="540"/>
        <w:jc w:val="both"/>
      </w:pPr>
      <w:r>
        <w:t>3.1.1. Обеспечение соблюдения лицами, замещающими государственные должности, и гражданскими служащими запретов, ограничений и требований, установленных в целях противодействия коррупции.</w:t>
      </w:r>
    </w:p>
    <w:p w:rsidR="00F555D4" w:rsidRDefault="00F555D4">
      <w:pPr>
        <w:pStyle w:val="ConsPlusNormal"/>
        <w:spacing w:before="200"/>
        <w:ind w:firstLine="540"/>
        <w:jc w:val="both"/>
      </w:pPr>
      <w:r>
        <w:t>3.1.2. Принятие мер по выявлению и устранению причин и условий, способствующих возникновению конфликта интересов при осуществлении полномочий лицами, замещающими государственные должности, и при исполнении должностных обязанностей гражданскими служащими.</w:t>
      </w:r>
    </w:p>
    <w:p w:rsidR="00F555D4" w:rsidRDefault="00F555D4">
      <w:pPr>
        <w:pStyle w:val="ConsPlusNormal"/>
        <w:spacing w:before="200"/>
        <w:ind w:firstLine="540"/>
        <w:jc w:val="both"/>
      </w:pPr>
      <w:r>
        <w:t xml:space="preserve">3.1.3. Обеспечение деятельности комиссии по соблюдению требований к служебному поведению гражданских служащих и урегулированию конфликта интересов, образованной в </w:t>
      </w:r>
      <w:r>
        <w:lastRenderedPageBreak/>
        <w:t>правительстве Воронежской области.</w:t>
      </w:r>
    </w:p>
    <w:p w:rsidR="00F555D4" w:rsidRDefault="00F555D4">
      <w:pPr>
        <w:pStyle w:val="ConsPlusNormal"/>
        <w:spacing w:before="200"/>
        <w:ind w:firstLine="540"/>
        <w:jc w:val="both"/>
      </w:pPr>
      <w:r>
        <w:t>3.1.4. Участие в пределах своей компетенции в работе комиссий по соблюдению требований к служебному поведению и урегулированию конфликта интересов, образованных в исполнительных органах государственной власти Воронежской области и в органах местного самоуправления.</w:t>
      </w:r>
    </w:p>
    <w:p w:rsidR="00F555D4" w:rsidRDefault="00F555D4">
      <w:pPr>
        <w:pStyle w:val="ConsPlusNormal"/>
        <w:spacing w:before="200"/>
        <w:ind w:firstLine="540"/>
        <w:jc w:val="both"/>
      </w:pPr>
      <w:r>
        <w:t>3.1.5. Оказание лицам, замещающим государственные должности Воронежской области, гражданским служащим, муниципальным служащим и гражданам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коррупции.</w:t>
      </w:r>
    </w:p>
    <w:p w:rsidR="00F555D4" w:rsidRDefault="00F555D4">
      <w:pPr>
        <w:pStyle w:val="ConsPlusNormal"/>
        <w:spacing w:before="200"/>
        <w:ind w:firstLine="540"/>
        <w:jc w:val="both"/>
      </w:pPr>
      <w:r>
        <w:t>3.1.6. Участие в пределах своей компетенции в обеспечении соблюдения в правительстве Воронежской области, исполнительных органах государственной власти Воронежской области законных прав и интересов лица, сообщившего о ставшем ему известном факте коррупции.</w:t>
      </w:r>
    </w:p>
    <w:p w:rsidR="00F555D4" w:rsidRDefault="00F555D4">
      <w:pPr>
        <w:pStyle w:val="ConsPlusNormal"/>
        <w:spacing w:before="200"/>
        <w:ind w:firstLine="540"/>
        <w:jc w:val="both"/>
      </w:pPr>
      <w:r>
        <w:t>3.1.7. Обеспечение реализации гражданскими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органы, государственные органы Воронежской области обо всех случаях обращения к ним каких-либо лиц в целях склонения их к совершению коррупционных правонарушений.</w:t>
      </w:r>
    </w:p>
    <w:p w:rsidR="00F555D4" w:rsidRDefault="00F555D4">
      <w:pPr>
        <w:pStyle w:val="ConsPlusNormal"/>
        <w:spacing w:before="200"/>
        <w:ind w:firstLine="540"/>
        <w:jc w:val="both"/>
      </w:pPr>
      <w:r>
        <w:t>3.1.8. Осуществление проверки:</w:t>
      </w:r>
    </w:p>
    <w:p w:rsidR="00F555D4" w:rsidRDefault="00F555D4">
      <w:pPr>
        <w:pStyle w:val="ConsPlusNormal"/>
        <w:spacing w:before="200"/>
        <w:ind w:firstLine="540"/>
        <w:jc w:val="both"/>
      </w:pPr>
      <w:r>
        <w:t>-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государственных должностей Воронежской области в правительстве Воронежской области и исполнительных органах государственной власти Воронежской области, для которых федеральными законами не предусмотрено иное, и должностей гражданской службы Воронежской области;</w:t>
      </w:r>
    </w:p>
    <w:p w:rsidR="00F555D4" w:rsidRDefault="00F555D4">
      <w:pPr>
        <w:pStyle w:val="ConsPlusNormal"/>
        <w:spacing w:before="200"/>
        <w:ind w:firstLine="540"/>
        <w:jc w:val="both"/>
      </w:pPr>
      <w:r>
        <w:t>- достоверности и полноты сведений о доходах, расходах, об имуществе и обязательствах имущественного характера, представленных лицами, замещающими государственные должности, и гражданскими служащими;</w:t>
      </w:r>
    </w:p>
    <w:p w:rsidR="00F555D4" w:rsidRDefault="00F555D4">
      <w:pPr>
        <w:pStyle w:val="ConsPlusNormal"/>
        <w:spacing w:before="200"/>
        <w:ind w:firstLine="540"/>
        <w:jc w:val="both"/>
      </w:pPr>
      <w:r>
        <w:t>- соблюдения лицами, замещающими государственные должности, и гражданскими служащими запретов, ограничений и требований, установленных в целях противодействия коррупции;</w:t>
      </w:r>
    </w:p>
    <w:p w:rsidR="00F555D4" w:rsidRDefault="00F555D4">
      <w:pPr>
        <w:pStyle w:val="ConsPlusNormal"/>
        <w:spacing w:before="200"/>
        <w:ind w:firstLine="540"/>
        <w:jc w:val="both"/>
      </w:pPr>
      <w:r>
        <w:t>- соблюдения гражданами, замещавшими должности гражданской службы, ограничений при заключении ими после увольнения с гражданской службы Воронежской области трудового договора и (или) гражданско-правового договора в случаях, предусмотренных федеральными законами.</w:t>
      </w:r>
    </w:p>
    <w:p w:rsidR="00F555D4" w:rsidRDefault="00F555D4">
      <w:pPr>
        <w:pStyle w:val="ConsPlusNormal"/>
        <w:spacing w:before="200"/>
        <w:ind w:firstLine="540"/>
        <w:jc w:val="both"/>
      </w:pPr>
      <w:r>
        <w:t>3.1.9. Осуществление контроля за соблюдением законодательства Российской Федерации о противодействии коррупции в государственных учреждениях Воронежской области и организациях, созданных для выполнения задач, поставленных перед исполнительными органами государственной власти Воронежской области, а также за реализацией в этих учреждениях и организациях мер по профилактике коррупционных правонарушений.</w:t>
      </w:r>
    </w:p>
    <w:p w:rsidR="00F555D4" w:rsidRDefault="00F555D4">
      <w:pPr>
        <w:pStyle w:val="ConsPlusNormal"/>
        <w:spacing w:before="200"/>
        <w:ind w:firstLine="540"/>
        <w:jc w:val="both"/>
      </w:pPr>
      <w:r>
        <w:t>3.1.10. Участие в пределах своей компетенции в подготовке и рассмотрении проектов нормативных правовых актов Воронежской области по вопросам противодействия коррупции.</w:t>
      </w:r>
    </w:p>
    <w:p w:rsidR="00F555D4" w:rsidRDefault="00F555D4">
      <w:pPr>
        <w:pStyle w:val="ConsPlusNormal"/>
        <w:spacing w:before="200"/>
        <w:ind w:firstLine="540"/>
        <w:jc w:val="both"/>
      </w:pPr>
      <w:r>
        <w:t>3.1.11. Анализ сведений:</w:t>
      </w:r>
    </w:p>
    <w:p w:rsidR="00F555D4" w:rsidRDefault="00F555D4">
      <w:pPr>
        <w:pStyle w:val="ConsPlusNormal"/>
        <w:spacing w:before="200"/>
        <w:ind w:firstLine="540"/>
        <w:jc w:val="both"/>
      </w:pPr>
      <w:r>
        <w:t>- о доходах, об имуществе и обязательствах имущественного характера, представленных гражданами, претендующими на замещение должностей гражданской службы Воронежской области;</w:t>
      </w:r>
    </w:p>
    <w:p w:rsidR="00F555D4" w:rsidRDefault="00F555D4">
      <w:pPr>
        <w:pStyle w:val="ConsPlusNormal"/>
        <w:spacing w:before="200"/>
        <w:ind w:firstLine="540"/>
        <w:jc w:val="both"/>
      </w:pPr>
      <w:r>
        <w:t>- о доходах, расходах, об имуществе и обязательствах имущественного характера, представленных гражданскими служащими в соответствии с законодательством Российской Федерации;</w:t>
      </w:r>
    </w:p>
    <w:p w:rsidR="00F555D4" w:rsidRDefault="00F555D4">
      <w:pPr>
        <w:pStyle w:val="ConsPlusNormal"/>
        <w:spacing w:before="200"/>
        <w:ind w:firstLine="540"/>
        <w:jc w:val="both"/>
      </w:pPr>
      <w:r>
        <w:t>- о соблюдении гражданскими служащими запретов, ограничений и требований, установленных в целях противодействия коррупции;</w:t>
      </w:r>
    </w:p>
    <w:p w:rsidR="00F555D4" w:rsidRDefault="00F555D4">
      <w:pPr>
        <w:pStyle w:val="ConsPlusNormal"/>
        <w:spacing w:before="200"/>
        <w:ind w:firstLine="540"/>
        <w:jc w:val="both"/>
      </w:pPr>
      <w:r>
        <w:lastRenderedPageBreak/>
        <w:t>- о соблюдении гражданами, замещавшими должности гражданской службы Воронежской области, ограничений при заключении ими после увольнения с гражданской службы Воронежской области трудового договора и (или) гражданско-правового договора в случаях, предусмотренных федеральными законами.</w:t>
      </w:r>
    </w:p>
    <w:p w:rsidR="00F555D4" w:rsidRDefault="00F555D4">
      <w:pPr>
        <w:pStyle w:val="ConsPlusNormal"/>
        <w:spacing w:before="200"/>
        <w:ind w:firstLine="540"/>
        <w:jc w:val="both"/>
      </w:pPr>
      <w:r>
        <w:t>3.1.12. Участие в пределах своей компетенции в обеспечении размещения сведений о доходах, расходах, об имуществе и обязательствах имущественного характера лиц, замещающих государственные должности, и гражданских служащих, их супруг (супругов) и несовершеннолетних детей на официальном портале органов государственной власти Воронежской области и на официальных сайтах исполнительных органов государственной власти Воронежской области в информационно-телекоммуникационной сети Интернет, а также в обеспечении предоставления этих сведений общероссийским средствам массовой информации для опубликования.</w:t>
      </w:r>
    </w:p>
    <w:p w:rsidR="00F555D4" w:rsidRDefault="00F555D4">
      <w:pPr>
        <w:pStyle w:val="ConsPlusNormal"/>
        <w:spacing w:before="200"/>
        <w:ind w:firstLine="540"/>
        <w:jc w:val="both"/>
      </w:pPr>
      <w:r>
        <w:t>3.1.13. Обеспечение деятельности комиссии по координации работы по противодействию коррупции в Воронежской области, подготовка материалов к заседаниям комиссии и контроль за исполнением принятых ею решений.</w:t>
      </w:r>
    </w:p>
    <w:p w:rsidR="00F555D4" w:rsidRDefault="00F555D4">
      <w:pPr>
        <w:pStyle w:val="ConsPlusNormal"/>
        <w:spacing w:before="200"/>
        <w:ind w:firstLine="540"/>
        <w:jc w:val="both"/>
      </w:pPr>
      <w:r>
        <w:t>3.1.14. Проведение в пределах своей компетенции мониторинга:</w:t>
      </w:r>
    </w:p>
    <w:p w:rsidR="00F555D4" w:rsidRDefault="00F555D4">
      <w:pPr>
        <w:pStyle w:val="ConsPlusNormal"/>
        <w:spacing w:before="200"/>
        <w:ind w:firstLine="540"/>
        <w:jc w:val="both"/>
      </w:pPr>
      <w:r>
        <w:t>- деятельности по профилактике коррупционных правонарушений в органах местного самоуправления, муниципальных организациях и учреждениях, а также соблюдения в них законодательства Российской Федерации о противодействии коррупции;</w:t>
      </w:r>
    </w:p>
    <w:p w:rsidR="00F555D4" w:rsidRDefault="00F555D4">
      <w:pPr>
        <w:pStyle w:val="ConsPlusNormal"/>
        <w:spacing w:before="200"/>
        <w:ind w:firstLine="540"/>
        <w:jc w:val="both"/>
      </w:pPr>
      <w:r>
        <w:t>- реализации организациями обязанности принимать меры по предупреждению коррупции.</w:t>
      </w:r>
    </w:p>
    <w:p w:rsidR="00F555D4" w:rsidRDefault="00F555D4">
      <w:pPr>
        <w:pStyle w:val="ConsPlusNormal"/>
        <w:spacing w:before="200"/>
        <w:ind w:firstLine="540"/>
        <w:jc w:val="both"/>
      </w:pPr>
      <w:r>
        <w:t>3.1.15. Организация в пределах своей компетенции антикоррупционного просвещения, а также осуществление контроля за его организацией в государственных учреждениях Воронежской области.</w:t>
      </w:r>
    </w:p>
    <w:p w:rsidR="00F555D4" w:rsidRDefault="00F555D4">
      <w:pPr>
        <w:pStyle w:val="ConsPlusNormal"/>
        <w:spacing w:before="200"/>
        <w:ind w:firstLine="540"/>
        <w:jc w:val="both"/>
      </w:pPr>
      <w:r>
        <w:t xml:space="preserve">3.1.16. Проведение проверок соблюдения законодательства о противодействии коррупции при осуществлении закупок товаров, работ, услуг в соответствии с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или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18 июля 2011 года N 223-ФЗ "О закупках товаров, работ, услуг отдельными видами юридических лиц" исполнительными органами государственной власти, государственными учреждениями Воронежской области.</w:t>
      </w:r>
    </w:p>
    <w:p w:rsidR="00F555D4" w:rsidRDefault="00F555D4">
      <w:pPr>
        <w:pStyle w:val="ConsPlusNormal"/>
        <w:jc w:val="both"/>
      </w:pPr>
      <w:r>
        <w:t xml:space="preserve">(пп. 3.1.16 введен </w:t>
      </w:r>
      <w:hyperlink r:id="rId17">
        <w:r>
          <w:rPr>
            <w:color w:val="0000FF"/>
          </w:rPr>
          <w:t>указом</w:t>
        </w:r>
      </w:hyperlink>
      <w:r>
        <w:t xml:space="preserve"> губернатора Воронежской области от 10.09.2020 N 369-у)</w:t>
      </w:r>
    </w:p>
    <w:p w:rsidR="00F555D4" w:rsidRDefault="00F555D4">
      <w:pPr>
        <w:pStyle w:val="ConsPlusNormal"/>
        <w:spacing w:before="200"/>
        <w:ind w:firstLine="540"/>
        <w:jc w:val="both"/>
      </w:pPr>
      <w:r>
        <w:t>3.2. Управление осуществляет иные функции в области противодействия коррупции в соответствии с законодательством Российской Федерации.</w:t>
      </w:r>
    </w:p>
    <w:p w:rsidR="00F555D4" w:rsidRDefault="00F555D4">
      <w:pPr>
        <w:pStyle w:val="ConsPlusNormal"/>
        <w:ind w:firstLine="540"/>
        <w:jc w:val="both"/>
      </w:pPr>
    </w:p>
    <w:p w:rsidR="00F555D4" w:rsidRDefault="00F555D4">
      <w:pPr>
        <w:pStyle w:val="ConsPlusTitle"/>
        <w:jc w:val="center"/>
        <w:outlineLvl w:val="1"/>
      </w:pPr>
      <w:r>
        <w:t>4. Права</w:t>
      </w:r>
    </w:p>
    <w:p w:rsidR="00F555D4" w:rsidRDefault="00F555D4">
      <w:pPr>
        <w:pStyle w:val="ConsPlusNormal"/>
        <w:ind w:firstLine="540"/>
        <w:jc w:val="both"/>
      </w:pPr>
    </w:p>
    <w:p w:rsidR="00F555D4" w:rsidRDefault="00F555D4">
      <w:pPr>
        <w:pStyle w:val="ConsPlusNormal"/>
        <w:ind w:firstLine="540"/>
        <w:jc w:val="both"/>
      </w:pPr>
      <w:r>
        <w:t>4.1. В целях реализации своих функций Управление:</w:t>
      </w:r>
    </w:p>
    <w:p w:rsidR="00F555D4" w:rsidRDefault="00F555D4">
      <w:pPr>
        <w:pStyle w:val="ConsPlusNormal"/>
        <w:spacing w:before="200"/>
        <w:ind w:firstLine="540"/>
        <w:jc w:val="both"/>
      </w:pPr>
      <w:r>
        <w:t>4.1.1. Подготавливает для направления в установленном порядке (в том числе с использованием государственной информационной системы в области противодействия коррупции "Посейдон") в федеральные органы исполнительной власти, уполномоченные на осуществление оперативно-разыскной деятельности, в органы прокуратуры Российской Федерации, иные федеральные государственные органы, в государственные органы Воронежской области, территориальные органы федеральных органов исполнительной власти, органы местного самоуправления, на предприятия, в организации и общественные объединения запросы об имеющихся у них сведениях о доходах, расходах, об имуществе и обязательствах имущественного характера лиц, замещающих государственные должности, гражданских служащих, их супруг (супругов) и несовершеннолетних детей, о соблюдении ими запретов, ограничений и требований, установленных в целях противодействия коррупции, а также по иным вопросам в пределах своей компетенции.</w:t>
      </w:r>
    </w:p>
    <w:p w:rsidR="00F555D4" w:rsidRDefault="00F555D4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указа</w:t>
        </w:r>
      </w:hyperlink>
      <w:r>
        <w:t xml:space="preserve"> губернатора Воронежской области от 24.06.2022 N 114-у)</w:t>
      </w:r>
    </w:p>
    <w:p w:rsidR="00F555D4" w:rsidRDefault="00F555D4">
      <w:pPr>
        <w:pStyle w:val="ConsPlusNormal"/>
        <w:spacing w:before="200"/>
        <w:ind w:firstLine="540"/>
        <w:jc w:val="both"/>
      </w:pPr>
      <w:r>
        <w:t xml:space="preserve">4.1.2. Осуществляет в пределах своей компетенции взаимодействие с правоохранительными органами, иными федеральными государственными органами, с государственными органами Воронежской области, структурными подразделениями правительства Воронежской области, исполнительными органами государственной власти Воронежской области, органами местного самоуправления, государственными и муниципальными организациями, с гражданами, </w:t>
      </w:r>
      <w:r>
        <w:lastRenderedPageBreak/>
        <w:t>институтами гражданского общества, средствами массовой информации, научными и другими организациями.</w:t>
      </w:r>
    </w:p>
    <w:p w:rsidR="00F555D4" w:rsidRDefault="00F555D4">
      <w:pPr>
        <w:pStyle w:val="ConsPlusNormal"/>
        <w:spacing w:before="200"/>
        <w:ind w:firstLine="540"/>
        <w:jc w:val="both"/>
      </w:pPr>
      <w:r>
        <w:t>4.1.3. Проводит с гражданами и должностными лицами с их согласия беседы и получает от них пояснения по представленным сведениям о доходах, расходах, об имуществе и обязательствах имущественного характера и по иным материалам.</w:t>
      </w:r>
    </w:p>
    <w:p w:rsidR="00F555D4" w:rsidRDefault="00F555D4">
      <w:pPr>
        <w:pStyle w:val="ConsPlusNormal"/>
        <w:spacing w:before="200"/>
        <w:ind w:firstLine="540"/>
        <w:jc w:val="both"/>
      </w:pPr>
      <w:r>
        <w:t>4.1.4. Получает в пределах своей компетенции информацию от физических и юридических лиц (с их согласия).</w:t>
      </w:r>
    </w:p>
    <w:p w:rsidR="00F555D4" w:rsidRDefault="00F555D4">
      <w:pPr>
        <w:pStyle w:val="ConsPlusNormal"/>
        <w:spacing w:before="200"/>
        <w:ind w:firstLine="540"/>
        <w:jc w:val="both"/>
      </w:pPr>
      <w:r>
        <w:t>4.1.5. Проводит иные мероприятия, направленные на противодействие коррупции.</w:t>
      </w:r>
    </w:p>
    <w:p w:rsidR="00F555D4" w:rsidRDefault="00F555D4">
      <w:pPr>
        <w:pStyle w:val="ConsPlusNormal"/>
        <w:spacing w:before="200"/>
        <w:ind w:firstLine="540"/>
        <w:jc w:val="both"/>
      </w:pPr>
      <w:r>
        <w:t>4.1.6. Пользуется государственной информационной системой в области противодействия коррупции "Посейдон".</w:t>
      </w:r>
    </w:p>
    <w:p w:rsidR="00F555D4" w:rsidRDefault="00F555D4">
      <w:pPr>
        <w:pStyle w:val="ConsPlusNormal"/>
        <w:jc w:val="both"/>
      </w:pPr>
      <w:r>
        <w:t xml:space="preserve">(пп. 4.1.6 введен </w:t>
      </w:r>
      <w:hyperlink r:id="rId19">
        <w:r>
          <w:rPr>
            <w:color w:val="0000FF"/>
          </w:rPr>
          <w:t>указом</w:t>
        </w:r>
      </w:hyperlink>
      <w:r>
        <w:t xml:space="preserve"> губернатора Воронежской области от 24.06.2022 N 114-у)</w:t>
      </w:r>
    </w:p>
    <w:p w:rsidR="00F555D4" w:rsidRDefault="00F555D4">
      <w:pPr>
        <w:pStyle w:val="ConsPlusNormal"/>
        <w:spacing w:before="200"/>
        <w:ind w:firstLine="540"/>
        <w:jc w:val="both"/>
      </w:pPr>
      <w:r>
        <w:t>4.2. Управление для осуществления возложенных на него задач и исполнения функций имеет право:</w:t>
      </w:r>
    </w:p>
    <w:p w:rsidR="00F555D4" w:rsidRDefault="00F555D4">
      <w:pPr>
        <w:pStyle w:val="ConsPlusNormal"/>
        <w:spacing w:before="200"/>
        <w:ind w:firstLine="540"/>
        <w:jc w:val="both"/>
      </w:pPr>
      <w:r>
        <w:t>4.2.1. Запрашивать и получать в установленном порядке необходимые для осуществления своей деятельности документы, справочные и иные материалы от структурных подразделений правительства Воронежской области, исполнительных органов государственной власти Воронежской области, органов местного самоуправления, а также от организаций, должностных лиц, граждан.</w:t>
      </w:r>
    </w:p>
    <w:p w:rsidR="00F555D4" w:rsidRDefault="00F555D4">
      <w:pPr>
        <w:pStyle w:val="ConsPlusNormal"/>
        <w:spacing w:before="200"/>
        <w:ind w:firstLine="540"/>
        <w:jc w:val="both"/>
      </w:pPr>
      <w:r>
        <w:t>4.2.2. Представлять предложения губернатору Воронежской области о реализации государственной политики в сфере противодействия коррупции.</w:t>
      </w:r>
    </w:p>
    <w:p w:rsidR="00F555D4" w:rsidRDefault="00F555D4">
      <w:pPr>
        <w:pStyle w:val="ConsPlusNormal"/>
        <w:spacing w:before="200"/>
        <w:ind w:firstLine="540"/>
        <w:jc w:val="both"/>
      </w:pPr>
      <w:r>
        <w:t>4.2.3. Привлекать в установленном порядке для выполнения возложенных функций научные, образовательные организации, специалистов органов государственной власти Воронежской области и органов местного самоуправления, представителей территориальных органов федеральных органов исполнительной власти.</w:t>
      </w:r>
    </w:p>
    <w:p w:rsidR="00F555D4" w:rsidRDefault="00F555D4">
      <w:pPr>
        <w:pStyle w:val="ConsPlusNormal"/>
        <w:spacing w:before="200"/>
        <w:ind w:firstLine="540"/>
        <w:jc w:val="both"/>
      </w:pPr>
      <w:r>
        <w:t>4.2.4. Организовывать и проводить совещания, семинары, конференции и другие мероприятия по вопросам, входящим в компетенцию Управления, с привлечением руководителей и специалистов структурных подразделений правительства, исполнительных органов государственной власти Воронежской области, а также территориальных органов федеральных органов исполнительной власти, органов местного самоуправления, организаций различных форм собственности по согласованию с ними.</w:t>
      </w:r>
    </w:p>
    <w:p w:rsidR="00F555D4" w:rsidRDefault="00F555D4">
      <w:pPr>
        <w:pStyle w:val="ConsPlusNormal"/>
        <w:spacing w:before="200"/>
        <w:ind w:firstLine="540"/>
        <w:jc w:val="both"/>
      </w:pPr>
      <w:r>
        <w:t>4.2.5. Пользоваться в установленном порядке информационными базами данных правительства Воронежской области и исполнительных органов государственной власти Воронежской области.</w:t>
      </w:r>
    </w:p>
    <w:p w:rsidR="00F555D4" w:rsidRDefault="00F555D4">
      <w:pPr>
        <w:pStyle w:val="ConsPlusNormal"/>
        <w:spacing w:before="200"/>
        <w:ind w:firstLine="540"/>
        <w:jc w:val="both"/>
      </w:pPr>
      <w:r>
        <w:t>4.2.6. На беспрепятственный проход сотрудников Управления во все здания и помещения, занимаемые исполнительными органами государственной власти Воронежской области, их подведомственными организациями.</w:t>
      </w:r>
    </w:p>
    <w:p w:rsidR="00F555D4" w:rsidRDefault="00F555D4">
      <w:pPr>
        <w:pStyle w:val="ConsPlusNormal"/>
        <w:spacing w:before="200"/>
        <w:ind w:firstLine="540"/>
        <w:jc w:val="both"/>
      </w:pPr>
      <w:r>
        <w:t>4.2.7. Представлять интересы Воронежской области в суде, арбитражном суде, правоохранительных и иных государственных органах, организациях по вопросам, относящимся к компетенции Управления.</w:t>
      </w:r>
    </w:p>
    <w:p w:rsidR="00F555D4" w:rsidRDefault="00F555D4">
      <w:pPr>
        <w:pStyle w:val="ConsPlusNormal"/>
        <w:ind w:firstLine="540"/>
        <w:jc w:val="both"/>
      </w:pPr>
    </w:p>
    <w:p w:rsidR="00F555D4" w:rsidRDefault="00F555D4">
      <w:pPr>
        <w:pStyle w:val="ConsPlusTitle"/>
        <w:jc w:val="center"/>
        <w:outlineLvl w:val="1"/>
      </w:pPr>
      <w:r>
        <w:t>5. Обязанности Управления</w:t>
      </w:r>
    </w:p>
    <w:p w:rsidR="00F555D4" w:rsidRDefault="00F555D4">
      <w:pPr>
        <w:pStyle w:val="ConsPlusNormal"/>
        <w:ind w:firstLine="540"/>
        <w:jc w:val="both"/>
      </w:pPr>
    </w:p>
    <w:p w:rsidR="00F555D4" w:rsidRDefault="00F555D4">
      <w:pPr>
        <w:pStyle w:val="ConsPlusNormal"/>
        <w:ind w:firstLine="540"/>
        <w:jc w:val="both"/>
      </w:pPr>
      <w:r>
        <w:t>Управление обязано:</w:t>
      </w:r>
    </w:p>
    <w:p w:rsidR="00F555D4" w:rsidRDefault="00F555D4">
      <w:pPr>
        <w:pStyle w:val="ConsPlusNormal"/>
        <w:spacing w:before="200"/>
        <w:ind w:firstLine="540"/>
        <w:jc w:val="both"/>
      </w:pPr>
      <w:r>
        <w:t>5.1. Выполнять требования законодательства Российской Федерации и Воронежской области.</w:t>
      </w:r>
    </w:p>
    <w:p w:rsidR="00F555D4" w:rsidRDefault="00F555D4">
      <w:pPr>
        <w:pStyle w:val="ConsPlusNormal"/>
        <w:spacing w:before="200"/>
        <w:ind w:firstLine="540"/>
        <w:jc w:val="both"/>
      </w:pPr>
      <w:r>
        <w:t>5.2. Обеспечивать в пределах своей компетенции реализацию возложенных на Управление функций.</w:t>
      </w:r>
    </w:p>
    <w:p w:rsidR="00F555D4" w:rsidRDefault="00F555D4">
      <w:pPr>
        <w:pStyle w:val="ConsPlusNormal"/>
        <w:spacing w:before="200"/>
        <w:ind w:firstLine="540"/>
        <w:jc w:val="both"/>
      </w:pPr>
      <w:r>
        <w:t>5.3. Соблюдать требования Регламента взаимодействия исполнительных органов государственной власти Воронежской области и Регламента правительства Воронежской области.</w:t>
      </w:r>
    </w:p>
    <w:p w:rsidR="00F555D4" w:rsidRDefault="00F555D4">
      <w:pPr>
        <w:pStyle w:val="ConsPlusNormal"/>
        <w:spacing w:before="200"/>
        <w:ind w:firstLine="540"/>
        <w:jc w:val="both"/>
      </w:pPr>
      <w:r>
        <w:lastRenderedPageBreak/>
        <w:t>5.4. Обеспечивать сохранность служебной и государственной тайны, не разглашать персональные данные физических лиц и иную охраняемую законом информацию.</w:t>
      </w:r>
    </w:p>
    <w:p w:rsidR="00F555D4" w:rsidRDefault="00F555D4">
      <w:pPr>
        <w:pStyle w:val="ConsPlusNormal"/>
        <w:spacing w:before="200"/>
        <w:ind w:firstLine="540"/>
        <w:jc w:val="both"/>
      </w:pPr>
      <w:r>
        <w:t>5.5. Разрабатывать нормативные правовые акты по вопросам, отнесенным к компетенции Управления.</w:t>
      </w:r>
    </w:p>
    <w:p w:rsidR="00F555D4" w:rsidRDefault="00F555D4">
      <w:pPr>
        <w:pStyle w:val="ConsPlusNormal"/>
        <w:spacing w:before="200"/>
        <w:ind w:firstLine="540"/>
        <w:jc w:val="both"/>
      </w:pPr>
      <w:r>
        <w:t>5.6. Рассматривать в установленном порядке обращения граждан, государственных органов Воронежской области, органов местного самоуправления, организаций, их должностных лиц по вопросам, отнесенным к компетенции Управления.</w:t>
      </w:r>
    </w:p>
    <w:p w:rsidR="00F555D4" w:rsidRDefault="00F555D4">
      <w:pPr>
        <w:pStyle w:val="ConsPlusNormal"/>
        <w:spacing w:before="200"/>
        <w:ind w:firstLine="540"/>
        <w:jc w:val="both"/>
      </w:pPr>
      <w:r>
        <w:t>5.7. Принимать в рамках своей компетенции меры и вносить предложения по улучшению работы Управления, правительства Воронежской области, исполнительных органов государственной власти Воронежской области, укреплению их авторитета.</w:t>
      </w:r>
    </w:p>
    <w:p w:rsidR="00F555D4" w:rsidRDefault="00F555D4">
      <w:pPr>
        <w:pStyle w:val="ConsPlusNormal"/>
        <w:spacing w:before="200"/>
        <w:ind w:firstLine="540"/>
        <w:jc w:val="both"/>
      </w:pPr>
      <w:r>
        <w:t>5.8. Информировать губернатора по вопросам, относящимся к компетенции Управления.</w:t>
      </w:r>
    </w:p>
    <w:p w:rsidR="00F555D4" w:rsidRDefault="00F555D4">
      <w:pPr>
        <w:pStyle w:val="ConsPlusNormal"/>
        <w:spacing w:before="200"/>
        <w:ind w:firstLine="540"/>
        <w:jc w:val="both"/>
      </w:pPr>
      <w:r>
        <w:t>5.9. Представлять интересы Воронежской области в суде, арбитражном суде, правоохранительных и иных государственных органах, организациях по вопросам, относящимся к компетенции Управления.</w:t>
      </w:r>
    </w:p>
    <w:p w:rsidR="00F555D4" w:rsidRDefault="00F555D4">
      <w:pPr>
        <w:pStyle w:val="ConsPlusNormal"/>
        <w:ind w:firstLine="540"/>
        <w:jc w:val="both"/>
      </w:pPr>
    </w:p>
    <w:p w:rsidR="00F555D4" w:rsidRDefault="00F555D4">
      <w:pPr>
        <w:pStyle w:val="ConsPlusTitle"/>
        <w:jc w:val="center"/>
        <w:outlineLvl w:val="1"/>
      </w:pPr>
      <w:r>
        <w:t>6. Руководство Управлением</w:t>
      </w:r>
    </w:p>
    <w:p w:rsidR="00F555D4" w:rsidRDefault="00F555D4">
      <w:pPr>
        <w:pStyle w:val="ConsPlusNormal"/>
        <w:ind w:firstLine="540"/>
        <w:jc w:val="both"/>
      </w:pPr>
    </w:p>
    <w:p w:rsidR="00F555D4" w:rsidRDefault="00F555D4">
      <w:pPr>
        <w:pStyle w:val="ConsPlusNormal"/>
        <w:ind w:firstLine="540"/>
        <w:jc w:val="both"/>
      </w:pPr>
      <w:r>
        <w:t>6.1. Руководство Управлением осуществляет руководитель Управления, назначаемый на должность и освобождаемый от должности губернатором Воронежской области.</w:t>
      </w:r>
    </w:p>
    <w:p w:rsidR="00F555D4" w:rsidRDefault="00F555D4">
      <w:pPr>
        <w:pStyle w:val="ConsPlusNormal"/>
        <w:spacing w:before="200"/>
        <w:ind w:firstLine="540"/>
        <w:jc w:val="both"/>
      </w:pPr>
      <w:r>
        <w:t>6.2. Руководитель Управления:</w:t>
      </w:r>
    </w:p>
    <w:p w:rsidR="00F555D4" w:rsidRDefault="00F555D4">
      <w:pPr>
        <w:pStyle w:val="ConsPlusNormal"/>
        <w:spacing w:before="200"/>
        <w:ind w:firstLine="540"/>
        <w:jc w:val="both"/>
      </w:pPr>
      <w:r>
        <w:t>6.2.1. Осуществляет руководство деятельностью Управления, обеспечивая реализацию поставленных перед Управлением задач и возложенных функций.</w:t>
      </w:r>
    </w:p>
    <w:p w:rsidR="00F555D4" w:rsidRDefault="00F555D4">
      <w:pPr>
        <w:pStyle w:val="ConsPlusNormal"/>
        <w:spacing w:before="200"/>
        <w:ind w:firstLine="540"/>
        <w:jc w:val="both"/>
      </w:pPr>
      <w:r>
        <w:t>6.2.2. Вносит предложения губернатору по структуре и штатной численности Управления, по кандидатурам для назначения на должность сотрудников Управления, а также о поощрении сотрудников Управления и применении к ним дисциплинарных взысканий.</w:t>
      </w:r>
    </w:p>
    <w:p w:rsidR="00F555D4" w:rsidRDefault="00F555D4">
      <w:pPr>
        <w:pStyle w:val="ConsPlusNormal"/>
        <w:spacing w:before="200"/>
        <w:ind w:firstLine="540"/>
        <w:jc w:val="both"/>
      </w:pPr>
      <w:r>
        <w:t>6.2.3. Вносит предложения представителю нанимателя по кадровым вопросам, касающимся направления сотрудников Управления в служебные командировки, награждения их государственными наградами и наградами Воронежской области.</w:t>
      </w:r>
    </w:p>
    <w:p w:rsidR="00F555D4" w:rsidRDefault="00F555D4">
      <w:pPr>
        <w:pStyle w:val="ConsPlusNormal"/>
        <w:spacing w:before="200"/>
        <w:ind w:firstLine="540"/>
        <w:jc w:val="both"/>
      </w:pPr>
      <w:r>
        <w:t>6.2.4. Определяет обязанности сотрудников Управления и организует разработку должностных регламентов по должностям гражданской службы Управления.</w:t>
      </w:r>
    </w:p>
    <w:p w:rsidR="00F555D4" w:rsidRDefault="00F555D4">
      <w:pPr>
        <w:pStyle w:val="ConsPlusNormal"/>
        <w:spacing w:before="200"/>
        <w:ind w:firstLine="540"/>
        <w:jc w:val="both"/>
      </w:pPr>
      <w:r>
        <w:t>6.2.5. Подписывает документы от имени Управления, изданные в пределах его компетенции.</w:t>
      </w:r>
    </w:p>
    <w:p w:rsidR="00F555D4" w:rsidRDefault="00F555D4">
      <w:pPr>
        <w:pStyle w:val="ConsPlusNormal"/>
        <w:spacing w:before="200"/>
        <w:ind w:firstLine="540"/>
        <w:jc w:val="both"/>
      </w:pPr>
      <w:r>
        <w:t>6.2.6. Организует взаимодействие с территориальными органами федеральных органов исполнительной власти, государственными органами Воронежской области и органами местного самоуправления в рамках компетенции Управления.</w:t>
      </w:r>
    </w:p>
    <w:p w:rsidR="00F555D4" w:rsidRDefault="00F555D4">
      <w:pPr>
        <w:pStyle w:val="ConsPlusNormal"/>
        <w:spacing w:before="200"/>
        <w:ind w:firstLine="540"/>
        <w:jc w:val="both"/>
      </w:pPr>
      <w:r>
        <w:t>6.3. В случае временного отсутствия руководителя Управления его обязанности исполняет заместитель руководителя Управления в соответствии с должностным регламентом.</w:t>
      </w:r>
    </w:p>
    <w:p w:rsidR="00F555D4" w:rsidRDefault="00F555D4">
      <w:pPr>
        <w:pStyle w:val="ConsPlusNormal"/>
        <w:ind w:firstLine="540"/>
        <w:jc w:val="both"/>
      </w:pPr>
    </w:p>
    <w:p w:rsidR="00F555D4" w:rsidRDefault="00F555D4">
      <w:pPr>
        <w:pStyle w:val="ConsPlusTitle"/>
        <w:jc w:val="center"/>
        <w:outlineLvl w:val="1"/>
      </w:pPr>
      <w:r>
        <w:t>7. Ответственность</w:t>
      </w:r>
    </w:p>
    <w:p w:rsidR="00F555D4" w:rsidRDefault="00F555D4">
      <w:pPr>
        <w:pStyle w:val="ConsPlusNormal"/>
        <w:ind w:firstLine="540"/>
        <w:jc w:val="both"/>
      </w:pPr>
    </w:p>
    <w:p w:rsidR="00F555D4" w:rsidRDefault="00F555D4">
      <w:pPr>
        <w:pStyle w:val="ConsPlusNormal"/>
        <w:ind w:firstLine="540"/>
        <w:jc w:val="both"/>
      </w:pPr>
      <w:r>
        <w:t>7.1. Руководитель Управления несет ответственность за неисполнение или ненадлежащее исполнение возложенных на Управление функций в соответствии с требованиями действующего законодательства.</w:t>
      </w:r>
    </w:p>
    <w:p w:rsidR="00F555D4" w:rsidRDefault="00F555D4">
      <w:pPr>
        <w:pStyle w:val="ConsPlusNormal"/>
        <w:spacing w:before="200"/>
        <w:ind w:firstLine="540"/>
        <w:jc w:val="both"/>
      </w:pPr>
      <w:r>
        <w:t>7.2. Заместитель руководителя Управления несет ответственность за неисполнение или ненадлежащее исполнение определенных его должностным регламентом функций с учетом предоставленных ему прав.</w:t>
      </w:r>
    </w:p>
    <w:p w:rsidR="00F555D4" w:rsidRDefault="00F555D4">
      <w:pPr>
        <w:pStyle w:val="ConsPlusNormal"/>
        <w:ind w:firstLine="540"/>
        <w:jc w:val="both"/>
      </w:pPr>
    </w:p>
    <w:p w:rsidR="00F555D4" w:rsidRDefault="00F555D4">
      <w:pPr>
        <w:pStyle w:val="ConsPlusNormal"/>
        <w:ind w:firstLine="540"/>
        <w:jc w:val="both"/>
      </w:pPr>
    </w:p>
    <w:p w:rsidR="00F555D4" w:rsidRDefault="00F555D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90365" w:rsidRDefault="00D90365">
      <w:bookmarkStart w:id="1" w:name="_GoBack"/>
      <w:bookmarkEnd w:id="1"/>
    </w:p>
    <w:sectPr w:rsidR="00D90365" w:rsidSect="007F0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5D4"/>
    <w:rsid w:val="00D90365"/>
    <w:rsid w:val="00F5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5D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555D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555D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5D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555D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555D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4A23DCF17495A92E87BB7C8F8A42E5E4F877CA00BDD25F59A8D0A3653743E6D9F82224AB5AA76BF44C681C39915F2E07E98804D9B088C3ACDA55D706c1Q" TargetMode="External"/><Relationship Id="rId13" Type="http://schemas.openxmlformats.org/officeDocument/2006/relationships/hyperlink" Target="consultantplus://offline/ref=144A23DCF17495A92E87BB7C8F8A42E5E4F877CA00BCDA5C58A9D0A3653743E6D9F82224AB5AA76BF44C601437915F2E07E98804D9B088C3ACDA55D706c1Q" TargetMode="External"/><Relationship Id="rId18" Type="http://schemas.openxmlformats.org/officeDocument/2006/relationships/hyperlink" Target="consultantplus://offline/ref=144A23DCF17495A92E87BB7C8F8A42E5E4F877CA00BCDA5C58A9D0A3653743E6D9F82224AB5AA76BF44C601436915F2E07E98804D9B088C3ACDA55D706c1Q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144A23DCF17495A92E87BB7C8F8A42E5E4F877CA00BCDA5C58A9D0A3653743E6D9F82224AB5AA76BF44C60143A915F2E07E98804D9B088C3ACDA55D706c1Q" TargetMode="External"/><Relationship Id="rId12" Type="http://schemas.openxmlformats.org/officeDocument/2006/relationships/hyperlink" Target="consultantplus://offline/ref=144A23DCF17495A92E87BB7C8F8A42E5E4F877CA08B5D9545DA58DA96D6E4FE4DEF77D33AC13AB6AF44C601134CE5A3B16B18700C1AF8BDFB0D8570Dc7Q" TargetMode="External"/><Relationship Id="rId17" Type="http://schemas.openxmlformats.org/officeDocument/2006/relationships/hyperlink" Target="consultantplus://offline/ref=144A23DCF17495A92E87BB7C8F8A42E5E4F877CA08B5D9545DA58DA96D6E4FE4DEF77D33AC13AB6AF44C601134CE5A3B16B18700C1AF8BDFB0D8570Dc7Q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44A23DCF17495A92E87A57199E61DE0E1F02AC300BAD10A07FAD6F43A6745B38BB87C7DEA18B46BF65262143D09c8Q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44A23DCF17495A92E87BB7C8F8A42E5E4F877CA08B5D9545DA58DA96D6E4FE4DEF77D33AC13AB6AF44C601134CE5A3B16B18700C1AF8BDFB0D8570Dc7Q" TargetMode="External"/><Relationship Id="rId11" Type="http://schemas.openxmlformats.org/officeDocument/2006/relationships/hyperlink" Target="consultantplus://offline/ref=144A23DCF17495A92E87BB7C8F8A42E5E4F877CA00BCDA5C58A9D0A3653743E6D9F82224AB5AA76BF44C601439915F2E07E98804D9B088C3ACDA55D706c1Q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144A23DCF17495A92E87A57199E61DE0E1F02AC303BBD10A07FAD6F43A6745B38BB87C7DEA18B46BF65262143D09c8Q" TargetMode="External"/><Relationship Id="rId10" Type="http://schemas.openxmlformats.org/officeDocument/2006/relationships/hyperlink" Target="consultantplus://offline/ref=144A23DCF17495A92E87A57199E61DE0E1F121C606B4D10A07FAD6F43A6745B399B82471E81EAA6BF04734457BCF067D45A28404C1AC89C30Bc0Q" TargetMode="External"/><Relationship Id="rId19" Type="http://schemas.openxmlformats.org/officeDocument/2006/relationships/hyperlink" Target="consultantplus://offline/ref=144A23DCF17495A92E87BB7C8F8A42E5E4F877CA00BCDA5C58A9D0A3653743E6D9F82224AB5AA76BF44C60153F915F2E07E98804D9B088C3ACDA55D706c1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44A23DCF17495A92E87BB7C8F8A42E5E4F877CA00BCD8545AACD0A3653743E6D9F82224AB5AA76BF44C62173A915F2E07E98804D9B088C3ACDA55D706c1Q" TargetMode="External"/><Relationship Id="rId14" Type="http://schemas.openxmlformats.org/officeDocument/2006/relationships/hyperlink" Target="consultantplus://offline/ref=144A23DCF17495A92E87A57199E61DE0E7FB2EC20AEB860856AFD8F132371FA38FF12B76F61FA874F64C6201c6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3097</Words>
  <Characters>17658</Characters>
  <Application>Microsoft Office Word</Application>
  <DocSecurity>0</DocSecurity>
  <Lines>147</Lines>
  <Paragraphs>41</Paragraphs>
  <ScaleCrop>false</ScaleCrop>
  <Company>SPecialiST RePack</Company>
  <LinksUpToDate>false</LinksUpToDate>
  <CharactersWithSpaces>20714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Воскобойникова Наталия Александровна</dc:creator>
  <cp:lastModifiedBy>Воскобойникова Наталия Александровна</cp:lastModifiedBy>
  <cp:revision>1</cp:revision>
  <dcterms:created xsi:type="dcterms:W3CDTF">2022-12-26T16:28:00Z</dcterms:created>
  <dcterms:modified xsi:type="dcterms:W3CDTF">2022-12-26T16:29:00Z</dcterms:modified>
</cp:coreProperties>
</file>